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AFC3" w14:textId="2265E388" w:rsidR="00726BA1" w:rsidRDefault="00726BA1" w:rsidP="00726BA1">
      <w:pPr>
        <w:spacing w:after="0"/>
        <w:jc w:val="center"/>
        <w:rPr>
          <w:rFonts w:cstheme="minorHAnsi"/>
          <w:b/>
          <w:bCs/>
        </w:rPr>
      </w:pPr>
      <w:r w:rsidRPr="00726BA1">
        <w:rPr>
          <w:rFonts w:cstheme="minorHAnsi"/>
          <w:b/>
          <w:bCs/>
        </w:rPr>
        <w:t>SKAGIT COUNTY FIRE DISTRICT 17</w:t>
      </w:r>
    </w:p>
    <w:p w14:paraId="39D69FE3" w14:textId="4571A5AB" w:rsidR="00726BA1" w:rsidRDefault="00726BA1" w:rsidP="00726BA1">
      <w:pPr>
        <w:spacing w:after="0"/>
        <w:jc w:val="center"/>
        <w:rPr>
          <w:rFonts w:cstheme="minorHAnsi"/>
          <w:b/>
          <w:bCs/>
        </w:rPr>
      </w:pPr>
      <w:r>
        <w:rPr>
          <w:rFonts w:cstheme="minorHAnsi"/>
          <w:b/>
          <w:bCs/>
        </w:rPr>
        <w:t>Purpose: Monthly Public Fire Commissioners Meeting</w:t>
      </w:r>
    </w:p>
    <w:p w14:paraId="33ED583B" w14:textId="335E915F" w:rsidR="00726BA1" w:rsidRPr="00347806" w:rsidRDefault="00726BA1" w:rsidP="00726BA1">
      <w:pPr>
        <w:spacing w:after="0"/>
        <w:rPr>
          <w:rFonts w:cstheme="minorHAnsi"/>
          <w:b/>
          <w:bCs/>
          <w:sz w:val="16"/>
          <w:szCs w:val="16"/>
        </w:rPr>
      </w:pPr>
    </w:p>
    <w:p w14:paraId="4DFBBD5B" w14:textId="18DF7A9E" w:rsidR="00726BA1" w:rsidRDefault="00986300" w:rsidP="00726BA1">
      <w:pPr>
        <w:spacing w:after="0"/>
        <w:rPr>
          <w:rFonts w:cstheme="minorHAnsi"/>
          <w:b/>
          <w:bCs/>
          <w:u w:val="single"/>
        </w:rPr>
      </w:pPr>
      <w:r>
        <w:rPr>
          <w:rFonts w:cstheme="minorHAnsi"/>
          <w:b/>
          <w:bCs/>
          <w:u w:val="single"/>
        </w:rPr>
        <w:t>January 15</w:t>
      </w:r>
      <w:r w:rsidR="00726BA1">
        <w:rPr>
          <w:rFonts w:cstheme="minorHAnsi"/>
          <w:b/>
          <w:bCs/>
          <w:u w:val="single"/>
        </w:rPr>
        <w:t>, 202</w:t>
      </w:r>
      <w:r w:rsidR="00D72CB6">
        <w:rPr>
          <w:rFonts w:cstheme="minorHAnsi"/>
          <w:b/>
          <w:bCs/>
          <w:u w:val="single"/>
        </w:rPr>
        <w:t>3</w:t>
      </w:r>
    </w:p>
    <w:p w14:paraId="1A1D4754" w14:textId="155A37C5" w:rsidR="00726BA1" w:rsidRDefault="00726BA1" w:rsidP="00726BA1">
      <w:pPr>
        <w:spacing w:after="0"/>
        <w:rPr>
          <w:rFonts w:cstheme="minorHAnsi"/>
        </w:rPr>
      </w:pPr>
      <w:r>
        <w:rPr>
          <w:rFonts w:cstheme="minorHAnsi"/>
        </w:rPr>
        <w:t xml:space="preserve">Commissioner </w:t>
      </w:r>
      <w:r w:rsidR="0072074C">
        <w:rPr>
          <w:rFonts w:cstheme="minorHAnsi"/>
        </w:rPr>
        <w:t>Wertheimer</w:t>
      </w:r>
      <w:r>
        <w:rPr>
          <w:rFonts w:cstheme="minorHAnsi"/>
        </w:rPr>
        <w:t xml:space="preserve"> called the </w:t>
      </w:r>
      <w:r>
        <w:rPr>
          <w:rFonts w:cstheme="minorHAnsi"/>
          <w:b/>
          <w:bCs/>
        </w:rPr>
        <w:t xml:space="preserve">Regular Fire Commissioners </w:t>
      </w:r>
      <w:r>
        <w:rPr>
          <w:rFonts w:cstheme="minorHAnsi"/>
        </w:rPr>
        <w:t>meeting to order at 7:</w:t>
      </w:r>
      <w:r w:rsidR="001D722B">
        <w:rPr>
          <w:rFonts w:cstheme="minorHAnsi"/>
        </w:rPr>
        <w:t>0</w:t>
      </w:r>
      <w:r w:rsidR="003C740D">
        <w:rPr>
          <w:rFonts w:cstheme="minorHAnsi"/>
        </w:rPr>
        <w:t>3</w:t>
      </w:r>
      <w:r>
        <w:rPr>
          <w:rFonts w:cstheme="minorHAnsi"/>
        </w:rPr>
        <w:t xml:space="preserve"> pm.</w:t>
      </w:r>
    </w:p>
    <w:p w14:paraId="25B68C39" w14:textId="672E1D54" w:rsidR="00726BA1" w:rsidRPr="00347806" w:rsidRDefault="00726BA1" w:rsidP="00726BA1">
      <w:pPr>
        <w:spacing w:after="0"/>
        <w:rPr>
          <w:rFonts w:cstheme="minorHAnsi"/>
          <w:sz w:val="16"/>
          <w:szCs w:val="16"/>
        </w:rPr>
      </w:pPr>
    </w:p>
    <w:p w14:paraId="0BE3FB45" w14:textId="75BCC613" w:rsidR="00FB0626" w:rsidRDefault="00726BA1" w:rsidP="00726BA1">
      <w:pPr>
        <w:spacing w:after="0"/>
        <w:rPr>
          <w:rFonts w:cstheme="minorHAnsi"/>
        </w:rPr>
      </w:pPr>
      <w:r>
        <w:rPr>
          <w:rFonts w:cstheme="minorHAnsi"/>
          <w:b/>
          <w:bCs/>
        </w:rPr>
        <w:t>Present:</w:t>
      </w:r>
      <w:r>
        <w:rPr>
          <w:rFonts w:cstheme="minorHAnsi"/>
        </w:rPr>
        <w:t xml:space="preserve">  Commissioners </w:t>
      </w:r>
      <w:r w:rsidR="0072074C">
        <w:rPr>
          <w:rFonts w:cstheme="minorHAnsi"/>
        </w:rPr>
        <w:t xml:space="preserve">Wertheimer, </w:t>
      </w:r>
      <w:r w:rsidR="00057EE7">
        <w:rPr>
          <w:rFonts w:cstheme="minorHAnsi"/>
        </w:rPr>
        <w:t>Murphy</w:t>
      </w:r>
      <w:r w:rsidR="00E04FE0">
        <w:rPr>
          <w:rFonts w:cstheme="minorHAnsi"/>
        </w:rPr>
        <w:t xml:space="preserve"> via Zoom;</w:t>
      </w:r>
      <w:r w:rsidR="00986300">
        <w:rPr>
          <w:rFonts w:cstheme="minorHAnsi"/>
        </w:rPr>
        <w:t xml:space="preserve"> </w:t>
      </w:r>
      <w:r w:rsidR="00FB0626">
        <w:rPr>
          <w:rFonts w:cstheme="minorHAnsi"/>
        </w:rPr>
        <w:t xml:space="preserve">Chief Cole and </w:t>
      </w:r>
      <w:r w:rsidR="00986300">
        <w:rPr>
          <w:rFonts w:cstheme="minorHAnsi"/>
        </w:rPr>
        <w:t>Secretary</w:t>
      </w:r>
      <w:r w:rsidR="00C34273">
        <w:rPr>
          <w:rFonts w:cstheme="minorHAnsi"/>
        </w:rPr>
        <w:t>/Treasurer</w:t>
      </w:r>
      <w:r w:rsidR="00FB0626">
        <w:rPr>
          <w:rFonts w:cstheme="minorHAnsi"/>
        </w:rPr>
        <w:t xml:space="preserve"> Davelaar</w:t>
      </w:r>
      <w:r w:rsidR="001513BC">
        <w:rPr>
          <w:rFonts w:cstheme="minorHAnsi"/>
        </w:rPr>
        <w:t>;</w:t>
      </w:r>
      <w:r w:rsidR="005C0C8A">
        <w:rPr>
          <w:rFonts w:cstheme="minorHAnsi"/>
        </w:rPr>
        <w:t xml:space="preserve"> Guests </w:t>
      </w:r>
      <w:r w:rsidR="003C740D">
        <w:rPr>
          <w:rFonts w:cstheme="minorHAnsi"/>
        </w:rPr>
        <w:t>Karen Anderson, Gabe Murphy</w:t>
      </w:r>
    </w:p>
    <w:p w14:paraId="47CFEC3D" w14:textId="6CE4A522" w:rsidR="00FB0626" w:rsidRDefault="00FB0626" w:rsidP="00726BA1">
      <w:pPr>
        <w:spacing w:after="0"/>
        <w:rPr>
          <w:rFonts w:cstheme="minorHAnsi"/>
        </w:rPr>
      </w:pPr>
      <w:r>
        <w:rPr>
          <w:rFonts w:cstheme="minorHAnsi"/>
        </w:rPr>
        <w:t xml:space="preserve">The minutes of </w:t>
      </w:r>
      <w:r w:rsidR="00986300">
        <w:rPr>
          <w:rFonts w:cstheme="minorHAnsi"/>
        </w:rPr>
        <w:t>December 11</w:t>
      </w:r>
      <w:r>
        <w:rPr>
          <w:rFonts w:cstheme="minorHAnsi"/>
        </w:rPr>
        <w:t>, 202</w:t>
      </w:r>
      <w:r w:rsidR="001D722B">
        <w:rPr>
          <w:rFonts w:cstheme="minorHAnsi"/>
        </w:rPr>
        <w:t>3</w:t>
      </w:r>
      <w:r>
        <w:rPr>
          <w:rFonts w:cstheme="minorHAnsi"/>
        </w:rPr>
        <w:t xml:space="preserve"> were unanimously approved.</w:t>
      </w:r>
    </w:p>
    <w:p w14:paraId="65DAEDA5" w14:textId="364BB743" w:rsidR="00FB0626" w:rsidRDefault="00FB0626" w:rsidP="00726BA1">
      <w:pPr>
        <w:spacing w:after="0"/>
        <w:rPr>
          <w:rFonts w:cstheme="minorHAnsi"/>
          <w:sz w:val="16"/>
          <w:szCs w:val="16"/>
        </w:rPr>
      </w:pPr>
    </w:p>
    <w:p w14:paraId="3512A7CD" w14:textId="369C0D17" w:rsidR="00064E29" w:rsidRDefault="003272A7" w:rsidP="00726BA1">
      <w:pPr>
        <w:spacing w:after="0"/>
        <w:rPr>
          <w:rFonts w:cstheme="minorHAnsi"/>
        </w:rPr>
      </w:pPr>
      <w:r w:rsidRPr="00FB0626">
        <w:rPr>
          <w:rFonts w:cstheme="minorHAnsi"/>
          <w:b/>
          <w:bCs/>
        </w:rPr>
        <w:t>Open:</w:t>
      </w:r>
      <w:r>
        <w:rPr>
          <w:rFonts w:cstheme="minorHAnsi"/>
        </w:rPr>
        <w:t xml:space="preserve"> </w:t>
      </w:r>
      <w:r w:rsidR="003C740D">
        <w:rPr>
          <w:rFonts w:cstheme="minorHAnsi"/>
        </w:rPr>
        <w:t>Ticket booth update from Gabe Murphy. A presentation from the county was shared with Chief Cole. Chief Cole has sent presentation to Chief</w:t>
      </w:r>
      <w:r w:rsidR="00E04FE0">
        <w:rPr>
          <w:rFonts w:cstheme="minorHAnsi"/>
        </w:rPr>
        <w:t>s</w:t>
      </w:r>
      <w:r w:rsidR="003C740D">
        <w:rPr>
          <w:rFonts w:cstheme="minorHAnsi"/>
        </w:rPr>
        <w:t xml:space="preserve"> Harris and Noyes </w:t>
      </w:r>
      <w:r w:rsidR="00E04FE0">
        <w:rPr>
          <w:rFonts w:cstheme="minorHAnsi"/>
        </w:rPr>
        <w:t xml:space="preserve">for their input, </w:t>
      </w:r>
      <w:r w:rsidR="003C740D">
        <w:rPr>
          <w:rFonts w:cstheme="minorHAnsi"/>
        </w:rPr>
        <w:t>and will meet with them on the 29</w:t>
      </w:r>
      <w:r w:rsidR="003C740D" w:rsidRPr="003C740D">
        <w:rPr>
          <w:rFonts w:cstheme="minorHAnsi"/>
          <w:vertAlign w:val="superscript"/>
        </w:rPr>
        <w:t>th</w:t>
      </w:r>
      <w:r w:rsidR="00064E29">
        <w:rPr>
          <w:rFonts w:cstheme="minorHAnsi"/>
        </w:rPr>
        <w:t xml:space="preserve"> to discuss the ticket booth</w:t>
      </w:r>
      <w:r w:rsidR="00E04FE0">
        <w:rPr>
          <w:rFonts w:cstheme="minorHAnsi"/>
        </w:rPr>
        <w:t>,</w:t>
      </w:r>
      <w:r w:rsidR="00064E29">
        <w:rPr>
          <w:rFonts w:cstheme="minorHAnsi"/>
        </w:rPr>
        <w:t xml:space="preserve"> </w:t>
      </w:r>
      <w:r w:rsidR="00E04FE0">
        <w:rPr>
          <w:rFonts w:cstheme="minorHAnsi"/>
        </w:rPr>
        <w:t>as well as our</w:t>
      </w:r>
      <w:r w:rsidR="00064E29">
        <w:rPr>
          <w:rFonts w:cstheme="minorHAnsi"/>
        </w:rPr>
        <w:t xml:space="preserve"> planned levy. </w:t>
      </w:r>
      <w:r w:rsidR="00E04FE0">
        <w:rPr>
          <w:rFonts w:cstheme="minorHAnsi"/>
        </w:rPr>
        <w:t xml:space="preserve">Gabe shared that </w:t>
      </w:r>
      <w:r w:rsidR="00064E29">
        <w:rPr>
          <w:rFonts w:cstheme="minorHAnsi"/>
        </w:rPr>
        <w:t>Public Works has been invited to the upcoming annual ferry committee meeting to present the plans to the community</w:t>
      </w:r>
      <w:r w:rsidR="00E04FE0">
        <w:rPr>
          <w:rFonts w:cstheme="minorHAnsi"/>
        </w:rPr>
        <w:t>, no word as yet whether they will accept the invitation</w:t>
      </w:r>
      <w:r w:rsidR="00064E29">
        <w:rPr>
          <w:rFonts w:cstheme="minorHAnsi"/>
        </w:rPr>
        <w:t xml:space="preserve">. </w:t>
      </w:r>
    </w:p>
    <w:p w14:paraId="7AB7212C" w14:textId="77777777" w:rsidR="00064E29" w:rsidRDefault="00064E29" w:rsidP="00726BA1">
      <w:pPr>
        <w:spacing w:after="0"/>
        <w:rPr>
          <w:rFonts w:cstheme="minorHAnsi"/>
        </w:rPr>
      </w:pPr>
    </w:p>
    <w:p w14:paraId="026DEDC7" w14:textId="27BC37D8" w:rsidR="00FB0626" w:rsidRDefault="00FB0626" w:rsidP="00726BA1">
      <w:pPr>
        <w:spacing w:after="0"/>
        <w:rPr>
          <w:rFonts w:cstheme="minorHAnsi"/>
          <w:b/>
          <w:bCs/>
        </w:rPr>
      </w:pPr>
      <w:r>
        <w:rPr>
          <w:rFonts w:cstheme="minorHAnsi"/>
          <w:b/>
          <w:bCs/>
        </w:rPr>
        <w:t>Treasurer’s Report:</w:t>
      </w:r>
    </w:p>
    <w:p w14:paraId="4495608C" w14:textId="3C53C7BA" w:rsidR="00301893" w:rsidRPr="00B031A4" w:rsidRDefault="00301893" w:rsidP="00301893">
      <w:pPr>
        <w:spacing w:after="0"/>
        <w:rPr>
          <w:rFonts w:eastAsia="Times New Roman"/>
          <w:sz w:val="20"/>
          <w:szCs w:val="20"/>
        </w:rPr>
      </w:pPr>
      <w:r>
        <w:t xml:space="preserve">December </w:t>
      </w:r>
      <w:r w:rsidRPr="001D5AE5">
        <w:t xml:space="preserve">Operating Fund cash balance </w:t>
      </w:r>
      <w:r>
        <w:tab/>
      </w:r>
      <w:r w:rsidRPr="001D5AE5">
        <w:tab/>
      </w:r>
      <w:r w:rsidRPr="001D5AE5">
        <w:tab/>
      </w:r>
      <w:r w:rsidRPr="00B031A4">
        <w:t>$</w:t>
      </w:r>
      <w:r w:rsidRPr="00B031A4">
        <w:rPr>
          <w:rFonts w:eastAsia="Times New Roman"/>
          <w:sz w:val="20"/>
          <w:szCs w:val="20"/>
        </w:rPr>
        <w:t xml:space="preserve">  </w:t>
      </w:r>
      <w:r>
        <w:rPr>
          <w:rFonts w:eastAsia="Times New Roman"/>
          <w:sz w:val="20"/>
          <w:szCs w:val="20"/>
        </w:rPr>
        <w:t xml:space="preserve">  97,720.06</w:t>
      </w:r>
      <w:r w:rsidRPr="00B031A4">
        <w:rPr>
          <w:rFonts w:eastAsia="Times New Roman"/>
          <w:sz w:val="20"/>
          <w:szCs w:val="20"/>
        </w:rPr>
        <w:t xml:space="preserve">  </w:t>
      </w:r>
      <w:r>
        <w:rPr>
          <w:rFonts w:eastAsia="Times New Roman"/>
          <w:sz w:val="20"/>
          <w:szCs w:val="20"/>
        </w:rPr>
        <w:t xml:space="preserve"> </w:t>
      </w:r>
    </w:p>
    <w:p w14:paraId="31A5C63C" w14:textId="77777777" w:rsidR="00301893" w:rsidRPr="00B031A4" w:rsidRDefault="00301893" w:rsidP="00301893">
      <w:pPr>
        <w:spacing w:after="0"/>
        <w:rPr>
          <w:rFonts w:eastAsia="Times New Roman"/>
          <w:sz w:val="20"/>
          <w:szCs w:val="20"/>
        </w:rPr>
      </w:pPr>
      <w:r>
        <w:t>December</w:t>
      </w:r>
      <w:r w:rsidRPr="00B031A4">
        <w:t xml:space="preserve"> General Investment Fund balance </w:t>
      </w:r>
      <w:r w:rsidRPr="00B031A4">
        <w:tab/>
      </w:r>
      <w:r w:rsidRPr="00B031A4">
        <w:tab/>
      </w:r>
      <w:r w:rsidRPr="00B031A4">
        <w:tab/>
      </w:r>
      <w:r>
        <w:t>$</w:t>
      </w:r>
      <w:r w:rsidRPr="00B031A4">
        <w:t xml:space="preserve">  </w:t>
      </w:r>
      <w:r w:rsidRPr="00B031A4">
        <w:rPr>
          <w:rFonts w:eastAsia="Times New Roman"/>
          <w:sz w:val="20"/>
          <w:szCs w:val="20"/>
        </w:rPr>
        <w:t xml:space="preserve"> </w:t>
      </w:r>
      <w:r>
        <w:rPr>
          <w:rFonts w:eastAsia="Times New Roman"/>
          <w:sz w:val="20"/>
          <w:szCs w:val="20"/>
        </w:rPr>
        <w:t>12,778.17</w:t>
      </w:r>
      <w:r w:rsidRPr="00B031A4">
        <w:rPr>
          <w:rFonts w:eastAsia="Times New Roman"/>
          <w:sz w:val="20"/>
          <w:szCs w:val="20"/>
        </w:rPr>
        <w:t xml:space="preserve">   </w:t>
      </w:r>
    </w:p>
    <w:p w14:paraId="3FB2AA70" w14:textId="77777777" w:rsidR="00301893" w:rsidRPr="00B031A4" w:rsidRDefault="00301893" w:rsidP="00301893">
      <w:pPr>
        <w:spacing w:after="0"/>
        <w:rPr>
          <w:rFonts w:eastAsia="Times New Roman"/>
          <w:sz w:val="20"/>
          <w:szCs w:val="20"/>
        </w:rPr>
      </w:pPr>
      <w:r>
        <w:t>December</w:t>
      </w:r>
      <w:r w:rsidRPr="00B031A4">
        <w:t xml:space="preserve"> Capital Fund cash balance </w:t>
      </w:r>
      <w:r w:rsidRPr="00B031A4">
        <w:tab/>
      </w:r>
      <w:r w:rsidRPr="00B031A4">
        <w:tab/>
      </w:r>
      <w:r w:rsidRPr="00B031A4">
        <w:tab/>
      </w:r>
      <w:r w:rsidRPr="00B031A4">
        <w:tab/>
        <w:t xml:space="preserve">$  </w:t>
      </w:r>
      <w:r w:rsidRPr="00B031A4">
        <w:rPr>
          <w:rFonts w:eastAsia="Times New Roman"/>
          <w:sz w:val="20"/>
          <w:szCs w:val="20"/>
        </w:rPr>
        <w:t xml:space="preserve"> </w:t>
      </w:r>
      <w:r>
        <w:rPr>
          <w:rFonts w:eastAsia="Times New Roman"/>
          <w:sz w:val="20"/>
          <w:szCs w:val="20"/>
        </w:rPr>
        <w:t>96,505.94</w:t>
      </w:r>
      <w:r w:rsidRPr="00B031A4">
        <w:rPr>
          <w:rFonts w:eastAsia="Times New Roman"/>
          <w:sz w:val="20"/>
          <w:szCs w:val="20"/>
        </w:rPr>
        <w:t xml:space="preserve">   </w:t>
      </w:r>
    </w:p>
    <w:p w14:paraId="44415ED5" w14:textId="77777777" w:rsidR="00301893" w:rsidRPr="00B031A4" w:rsidRDefault="00301893" w:rsidP="00301893">
      <w:pPr>
        <w:spacing w:after="0"/>
        <w:rPr>
          <w:rFonts w:eastAsia="Times New Roman"/>
          <w:sz w:val="20"/>
          <w:szCs w:val="20"/>
        </w:rPr>
      </w:pPr>
      <w:r>
        <w:t>December</w:t>
      </w:r>
      <w:r w:rsidRPr="00B031A4">
        <w:t xml:space="preserve"> Capital Investment Fund balance </w:t>
      </w:r>
      <w:r w:rsidRPr="00B031A4">
        <w:tab/>
      </w:r>
      <w:r w:rsidRPr="00B031A4">
        <w:tab/>
      </w:r>
      <w:r w:rsidRPr="00B031A4">
        <w:tab/>
        <w:t xml:space="preserve">$  </w:t>
      </w:r>
      <w:r w:rsidRPr="00B031A4">
        <w:rPr>
          <w:rFonts w:eastAsia="Times New Roman"/>
          <w:sz w:val="20"/>
          <w:szCs w:val="20"/>
        </w:rPr>
        <w:t xml:space="preserve"> </w:t>
      </w:r>
      <w:r>
        <w:rPr>
          <w:rFonts w:eastAsia="Times New Roman"/>
          <w:sz w:val="20"/>
          <w:szCs w:val="20"/>
        </w:rPr>
        <w:t>36,100.18</w:t>
      </w:r>
      <w:r w:rsidRPr="00B031A4">
        <w:rPr>
          <w:rFonts w:eastAsia="Times New Roman"/>
          <w:sz w:val="20"/>
          <w:szCs w:val="20"/>
        </w:rPr>
        <w:t xml:space="preserve">  </w:t>
      </w:r>
    </w:p>
    <w:p w14:paraId="1B35B62F" w14:textId="0403C068" w:rsidR="00301893" w:rsidRPr="00301893" w:rsidRDefault="00301893" w:rsidP="00301893">
      <w:pPr>
        <w:spacing w:after="0"/>
      </w:pPr>
      <w:r>
        <w:rPr>
          <w:rFonts w:eastAsia="Times New Roman"/>
        </w:rPr>
        <w:t xml:space="preserve"> </w:t>
      </w:r>
      <w:r w:rsidRPr="003E03E7">
        <w:tab/>
      </w:r>
      <w:r w:rsidRPr="003E03E7">
        <w:tab/>
      </w:r>
      <w:r w:rsidRPr="003E03E7">
        <w:rPr>
          <w:b/>
          <w:bCs/>
        </w:rPr>
        <w:t>Total</w:t>
      </w:r>
      <w:r w:rsidRPr="003E03E7">
        <w:rPr>
          <w:b/>
          <w:bCs/>
        </w:rPr>
        <w:tab/>
      </w:r>
      <w:r w:rsidRPr="003E03E7">
        <w:rPr>
          <w:b/>
          <w:bCs/>
        </w:rPr>
        <w:tab/>
      </w:r>
      <w:r w:rsidRPr="003E03E7">
        <w:rPr>
          <w:b/>
          <w:bCs/>
        </w:rPr>
        <w:tab/>
      </w:r>
      <w:r w:rsidRPr="003E03E7">
        <w:rPr>
          <w:b/>
          <w:bCs/>
        </w:rPr>
        <w:tab/>
      </w:r>
      <w:r w:rsidRPr="003E03E7">
        <w:rPr>
          <w:b/>
          <w:bCs/>
        </w:rPr>
        <w:tab/>
      </w:r>
      <w:r w:rsidRPr="003E03E7">
        <w:rPr>
          <w:b/>
          <w:bCs/>
        </w:rPr>
        <w:tab/>
      </w:r>
      <w:r w:rsidRPr="003E03E7">
        <w:rPr>
          <w:b/>
          <w:bCs/>
        </w:rPr>
        <w:tab/>
      </w:r>
      <w:r>
        <w:rPr>
          <w:b/>
          <w:bCs/>
        </w:rPr>
        <w:t>$243,104.35</w:t>
      </w:r>
    </w:p>
    <w:p w14:paraId="50F690E4" w14:textId="77777777" w:rsidR="00301893" w:rsidRDefault="00301893" w:rsidP="00301893">
      <w:pPr>
        <w:spacing w:after="0"/>
        <w:ind w:right="360"/>
        <w:rPr>
          <w:b/>
          <w:bCs/>
        </w:rPr>
      </w:pPr>
    </w:p>
    <w:p w14:paraId="2DC9C1DF" w14:textId="1EF8FC5F" w:rsidR="00301893" w:rsidRPr="001D5AE5" w:rsidRDefault="00301893" w:rsidP="00301893">
      <w:pPr>
        <w:spacing w:after="0"/>
        <w:ind w:right="360"/>
      </w:pPr>
      <w:r>
        <w:rPr>
          <w:b/>
          <w:bCs/>
        </w:rPr>
        <w:t xml:space="preserve">Final December </w:t>
      </w:r>
      <w:r w:rsidRPr="001D5AE5">
        <w:rPr>
          <w:b/>
          <w:bCs/>
        </w:rPr>
        <w:t>GIFD expenditures</w:t>
      </w:r>
      <w:r w:rsidRPr="001D5AE5">
        <w:t xml:space="preserve">: </w:t>
      </w:r>
      <w:r>
        <w:tab/>
      </w:r>
      <w:r w:rsidRPr="001D5AE5">
        <w:t>Expenses</w:t>
      </w:r>
      <w:r w:rsidRPr="001D5AE5">
        <w:tab/>
      </w:r>
      <w:r>
        <w:tab/>
      </w:r>
      <w:r w:rsidRPr="001D5AE5">
        <w:t>$</w:t>
      </w:r>
      <w:r>
        <w:t xml:space="preserve"> 2,156.82</w:t>
      </w:r>
    </w:p>
    <w:p w14:paraId="301F4D2C" w14:textId="75220561" w:rsidR="00301893" w:rsidRPr="00D507C1" w:rsidRDefault="00301893" w:rsidP="00301893">
      <w:pPr>
        <w:spacing w:after="0"/>
        <w:ind w:right="360"/>
        <w:rPr>
          <w:b/>
          <w:bCs/>
          <w:i/>
          <w:iCs/>
          <w:u w:val="single"/>
        </w:rPr>
      </w:pPr>
      <w:r w:rsidRPr="001D5AE5">
        <w:t xml:space="preserve">                                                         </w:t>
      </w:r>
      <w:r w:rsidRPr="001D5AE5">
        <w:tab/>
      </w:r>
      <w:r>
        <w:tab/>
      </w:r>
      <w:r w:rsidRPr="001D5AE5">
        <w:t>Payroll</w:t>
      </w:r>
      <w:r w:rsidRPr="001D5AE5">
        <w:tab/>
      </w:r>
      <w:r w:rsidRPr="001D5AE5">
        <w:tab/>
      </w:r>
      <w:r w:rsidRPr="001D5AE5">
        <w:tab/>
        <w:t>$</w:t>
      </w:r>
      <w:r>
        <w:t xml:space="preserve"> 4,524.13</w:t>
      </w:r>
    </w:p>
    <w:p w14:paraId="29722937" w14:textId="1FE4E907" w:rsidR="00301893" w:rsidRPr="00D65E5D" w:rsidRDefault="00301893" w:rsidP="00301893">
      <w:pPr>
        <w:spacing w:after="0"/>
        <w:ind w:right="360"/>
      </w:pPr>
      <w:r w:rsidRPr="00301893">
        <w:t xml:space="preserve">                                                       4</w:t>
      </w:r>
      <w:r w:rsidRPr="00301893">
        <w:rPr>
          <w:vertAlign w:val="superscript"/>
        </w:rPr>
        <w:t>th</w:t>
      </w:r>
      <w:r w:rsidRPr="00301893">
        <w:t xml:space="preserve"> Quarter 2023 VFF Payroll</w:t>
      </w:r>
      <w:r>
        <w:rPr>
          <w:b/>
          <w:bCs/>
        </w:rPr>
        <w:tab/>
      </w:r>
      <w:r>
        <w:t>$ 7,685.00</w:t>
      </w:r>
    </w:p>
    <w:p w14:paraId="5CC1F1AD" w14:textId="77777777" w:rsidR="00301893" w:rsidRPr="00301893" w:rsidRDefault="00301893" w:rsidP="00301893">
      <w:pPr>
        <w:spacing w:after="0"/>
        <w:ind w:right="360"/>
        <w:rPr>
          <w:b/>
          <w:bCs/>
          <w:sz w:val="16"/>
          <w:szCs w:val="16"/>
        </w:rPr>
      </w:pPr>
    </w:p>
    <w:p w14:paraId="1BA3FCE6" w14:textId="2BCC6EC3" w:rsidR="00301893" w:rsidRDefault="00301893" w:rsidP="00301893">
      <w:pPr>
        <w:spacing w:after="0"/>
        <w:ind w:right="360"/>
      </w:pPr>
      <w:r w:rsidRPr="00DA66D7">
        <w:rPr>
          <w:b/>
          <w:bCs/>
        </w:rPr>
        <w:t>2024 Budget</w:t>
      </w:r>
      <w:r>
        <w:rPr>
          <w:b/>
          <w:bCs/>
        </w:rPr>
        <w:tab/>
      </w:r>
      <w:r>
        <w:tab/>
      </w:r>
      <w:r>
        <w:tab/>
      </w:r>
      <w:r>
        <w:tab/>
        <w:t>Expenses</w:t>
      </w:r>
      <w:r>
        <w:tab/>
      </w:r>
      <w:r>
        <w:tab/>
        <w:t>$ 4,369.54</w:t>
      </w:r>
    </w:p>
    <w:p w14:paraId="09CAB56B" w14:textId="77777777" w:rsidR="00301893" w:rsidRDefault="00301893" w:rsidP="00301893">
      <w:pPr>
        <w:spacing w:after="0"/>
        <w:ind w:right="360"/>
      </w:pPr>
      <w:r>
        <w:tab/>
        <w:t xml:space="preserve">        </w:t>
      </w:r>
      <w:r w:rsidRPr="001D5AE5">
        <w:tab/>
      </w:r>
      <w:r w:rsidRPr="001D5AE5">
        <w:tab/>
      </w:r>
      <w:r w:rsidRPr="001D5AE5">
        <w:tab/>
      </w:r>
      <w:r>
        <w:tab/>
      </w:r>
      <w:r w:rsidRPr="001D5AE5">
        <w:t>VFF Stipends</w:t>
      </w:r>
      <w:r w:rsidRPr="001D5AE5">
        <w:tab/>
      </w:r>
      <w:r w:rsidRPr="001D5AE5">
        <w:tab/>
        <w:t>$</w:t>
      </w:r>
      <w:r>
        <w:t xml:space="preserve"> 1,940.00</w:t>
      </w:r>
    </w:p>
    <w:p w14:paraId="443181A6" w14:textId="409E8AD6" w:rsidR="00301893" w:rsidRPr="00301893" w:rsidRDefault="00301893" w:rsidP="00301893">
      <w:pPr>
        <w:spacing w:after="0"/>
        <w:ind w:right="360"/>
      </w:pPr>
      <w:r>
        <w:rPr>
          <w:b/>
        </w:rPr>
        <w:t xml:space="preserve">Final December &amp; 2024 Budget </w:t>
      </w:r>
      <w:r w:rsidRPr="001D5AE5">
        <w:rPr>
          <w:b/>
        </w:rPr>
        <w:t>Expen</w:t>
      </w:r>
      <w:r>
        <w:rPr>
          <w:b/>
        </w:rPr>
        <w:t>se</w:t>
      </w:r>
      <w:r w:rsidRPr="001D5AE5">
        <w:rPr>
          <w:b/>
        </w:rPr>
        <w:t xml:space="preserve"> Grand Total</w:t>
      </w:r>
      <w:r w:rsidRPr="001D5AE5">
        <w:rPr>
          <w:b/>
        </w:rPr>
        <w:tab/>
      </w:r>
      <w:r w:rsidRPr="001D5AE5">
        <w:rPr>
          <w:b/>
        </w:rPr>
        <w:tab/>
      </w:r>
      <w:r>
        <w:rPr>
          <w:b/>
        </w:rPr>
        <w:tab/>
        <w:t>$ 20,675.49</w:t>
      </w:r>
    </w:p>
    <w:p w14:paraId="3A478C0E" w14:textId="77777777" w:rsidR="00301893" w:rsidRDefault="00301893" w:rsidP="00301893">
      <w:pPr>
        <w:spacing w:after="0"/>
        <w:ind w:right="360"/>
        <w:rPr>
          <w:b/>
        </w:rPr>
      </w:pPr>
    </w:p>
    <w:p w14:paraId="65D4CB40" w14:textId="77777777" w:rsidR="00301893" w:rsidRDefault="00301893" w:rsidP="00301893">
      <w:pPr>
        <w:spacing w:after="0"/>
        <w:ind w:right="360"/>
        <w:rPr>
          <w:b/>
          <w:bCs/>
          <w:i/>
          <w:iCs/>
        </w:rPr>
      </w:pPr>
      <w:r>
        <w:rPr>
          <w:b/>
        </w:rPr>
        <w:t xml:space="preserve">December </w:t>
      </w:r>
      <w:r w:rsidRPr="001D5AE5">
        <w:rPr>
          <w:b/>
        </w:rPr>
        <w:t>GIFD Revenue</w:t>
      </w:r>
      <w:r>
        <w:rPr>
          <w:b/>
        </w:rPr>
        <w:tab/>
      </w:r>
      <w:r>
        <w:rPr>
          <w:b/>
        </w:rPr>
        <w:tab/>
      </w:r>
      <w:r>
        <w:t>Taxes collected</w:t>
      </w:r>
      <w:r>
        <w:tab/>
      </w:r>
      <w:r>
        <w:tab/>
      </w:r>
      <w:proofErr w:type="gramStart"/>
      <w:r>
        <w:t>$  -</w:t>
      </w:r>
      <w:proofErr w:type="gramEnd"/>
      <w:r>
        <w:t>40.31</w:t>
      </w:r>
    </w:p>
    <w:p w14:paraId="2F86521C" w14:textId="77777777" w:rsidR="00301893" w:rsidRPr="00B51D07" w:rsidRDefault="00301893" w:rsidP="00301893">
      <w:pPr>
        <w:spacing w:after="0"/>
        <w:ind w:left="2880" w:right="360" w:firstLine="720"/>
        <w:rPr>
          <w:b/>
          <w:bCs/>
          <w:i/>
          <w:iCs/>
        </w:rPr>
      </w:pPr>
      <w:r>
        <w:t>Interest</w:t>
      </w:r>
      <w:r>
        <w:tab/>
      </w:r>
      <w:r>
        <w:tab/>
      </w:r>
      <w:r>
        <w:tab/>
        <w:t>$   49.69</w:t>
      </w:r>
    </w:p>
    <w:p w14:paraId="723CD7D7" w14:textId="77777777" w:rsidR="00301893" w:rsidRDefault="00301893" w:rsidP="00301893">
      <w:pPr>
        <w:spacing w:after="0"/>
        <w:ind w:right="360"/>
      </w:pPr>
      <w:r>
        <w:t xml:space="preserve">                                                                        Cash Receipt</w:t>
      </w:r>
      <w:r>
        <w:tab/>
      </w:r>
      <w:r>
        <w:tab/>
        <w:t xml:space="preserve">$ 813.05 </w:t>
      </w:r>
    </w:p>
    <w:p w14:paraId="29A9601B" w14:textId="23314D04" w:rsidR="00301893" w:rsidRPr="00BA193A" w:rsidRDefault="00301893" w:rsidP="00301893">
      <w:pPr>
        <w:spacing w:after="0"/>
        <w:ind w:right="360"/>
      </w:pPr>
      <w:r>
        <w:rPr>
          <w:b/>
        </w:rPr>
        <w:t>December GIFD Total Revenue</w:t>
      </w:r>
      <w:r>
        <w:rPr>
          <w:b/>
        </w:rPr>
        <w:tab/>
      </w:r>
      <w:r>
        <w:rPr>
          <w:b/>
        </w:rPr>
        <w:tab/>
      </w:r>
      <w:r>
        <w:rPr>
          <w:b/>
        </w:rPr>
        <w:tab/>
        <w:t xml:space="preserve"> </w:t>
      </w:r>
      <w:r>
        <w:rPr>
          <w:b/>
        </w:rPr>
        <w:tab/>
      </w:r>
      <w:r>
        <w:rPr>
          <w:b/>
        </w:rPr>
        <w:tab/>
      </w:r>
      <w:r>
        <w:rPr>
          <w:b/>
        </w:rPr>
        <w:tab/>
        <w:t>$822.43</w:t>
      </w:r>
    </w:p>
    <w:p w14:paraId="61D8C3FF" w14:textId="77777777" w:rsidR="00301893" w:rsidRDefault="00301893" w:rsidP="00301893">
      <w:pPr>
        <w:spacing w:after="0"/>
        <w:rPr>
          <w:b/>
        </w:rPr>
      </w:pPr>
    </w:p>
    <w:p w14:paraId="6DC0309D" w14:textId="77777777" w:rsidR="00301893" w:rsidRDefault="00301893" w:rsidP="00301893">
      <w:pPr>
        <w:spacing w:after="0"/>
      </w:pPr>
      <w:r w:rsidRPr="001D5AE5">
        <w:t>The following vouchers are approved for payment:</w:t>
      </w:r>
    </w:p>
    <w:p w14:paraId="0115E363" w14:textId="77777777" w:rsidR="00301893" w:rsidRPr="001D5AE5" w:rsidRDefault="00301893" w:rsidP="00301893">
      <w:pPr>
        <w:spacing w:after="0"/>
      </w:pPr>
    </w:p>
    <w:p w14:paraId="3FC0F341" w14:textId="6EE4AE42" w:rsidR="00301893" w:rsidRDefault="00301893" w:rsidP="00301893">
      <w:pPr>
        <w:spacing w:after="0"/>
      </w:pPr>
      <w:r>
        <w:t xml:space="preserve">Fire Payments:                </w:t>
      </w:r>
      <w:r w:rsidR="003C740D">
        <w:t xml:space="preserve"> </w:t>
      </w:r>
      <w:r>
        <w:t>FP 1-001 through 1-007</w:t>
      </w:r>
      <w:r w:rsidRPr="001D5AE5">
        <w:t xml:space="preserve">      </w:t>
      </w:r>
      <w:r w:rsidRPr="001D5AE5">
        <w:tab/>
      </w:r>
      <w:r>
        <w:tab/>
      </w:r>
      <w:r w:rsidRPr="001D5AE5">
        <w:t>$</w:t>
      </w:r>
      <w:r>
        <w:t xml:space="preserve"> 4,369.54</w:t>
      </w:r>
    </w:p>
    <w:p w14:paraId="6840D77C" w14:textId="77777777" w:rsidR="00301893" w:rsidRDefault="00301893" w:rsidP="00301893">
      <w:pPr>
        <w:spacing w:after="0"/>
      </w:pPr>
      <w:r w:rsidRPr="001D5AE5">
        <w:t>Electronic Payments</w:t>
      </w:r>
      <w:r>
        <w:t>:</w:t>
      </w:r>
      <w:r w:rsidRPr="001D5AE5">
        <w:tab/>
        <w:t>V7011-</w:t>
      </w:r>
      <w:r>
        <w:t>1201</w:t>
      </w:r>
      <w:r w:rsidRPr="001D5AE5">
        <w:t xml:space="preserve"> through V7011-</w:t>
      </w:r>
      <w:r>
        <w:t>1206</w:t>
      </w:r>
      <w:r w:rsidRPr="001D5AE5">
        <w:t>:</w:t>
      </w:r>
      <w:r w:rsidRPr="001D5AE5">
        <w:tab/>
        <w:t>$</w:t>
      </w:r>
      <w:r>
        <w:t xml:space="preserve">    508.02 </w:t>
      </w:r>
    </w:p>
    <w:p w14:paraId="1A97914E" w14:textId="77777777" w:rsidR="00301893" w:rsidRDefault="00301893" w:rsidP="00301893">
      <w:pPr>
        <w:spacing w:after="0"/>
      </w:pPr>
      <w:r>
        <w:tab/>
      </w:r>
      <w:r>
        <w:tab/>
      </w:r>
      <w:r>
        <w:tab/>
        <w:t>V0591-1201 through V0591-1215:</w:t>
      </w:r>
      <w:r>
        <w:tab/>
        <w:t xml:space="preserve">$ 1,462.47 </w:t>
      </w:r>
    </w:p>
    <w:p w14:paraId="43AE2E55" w14:textId="77777777" w:rsidR="00301893" w:rsidRDefault="00301893" w:rsidP="00301893">
      <w:pPr>
        <w:spacing w:after="0"/>
      </w:pPr>
      <w:r>
        <w:tab/>
      </w:r>
      <w:r>
        <w:tab/>
      </w:r>
      <w:r>
        <w:tab/>
        <w:t>V5095-1201</w:t>
      </w:r>
      <w:r>
        <w:tab/>
      </w:r>
      <w:r>
        <w:tab/>
      </w:r>
      <w:r>
        <w:tab/>
      </w:r>
      <w:r>
        <w:tab/>
        <w:t xml:space="preserve">$    186.33  </w:t>
      </w:r>
      <w:r>
        <w:tab/>
      </w:r>
    </w:p>
    <w:p w14:paraId="0C345A49" w14:textId="2472A052" w:rsidR="00301893" w:rsidRDefault="00301893" w:rsidP="00301893">
      <w:pPr>
        <w:spacing w:after="0"/>
      </w:pPr>
      <w:r w:rsidRPr="001D5AE5">
        <w:t>Payroll Voucher</w:t>
      </w:r>
      <w:r>
        <w:t>:</w:t>
      </w:r>
      <w:r>
        <w:tab/>
        <w:t>PR 1223</w:t>
      </w:r>
      <w:r w:rsidR="00E04FE0">
        <w:t>-2</w:t>
      </w:r>
      <w:r>
        <w:tab/>
      </w:r>
      <w:r w:rsidRPr="001D5AE5">
        <w:t xml:space="preserve">                  </w:t>
      </w:r>
      <w:r w:rsidRPr="001D5AE5">
        <w:tab/>
      </w:r>
      <w:r>
        <w:t xml:space="preserve">            </w:t>
      </w:r>
      <w:r w:rsidRPr="001D5AE5">
        <w:t xml:space="preserve"> </w:t>
      </w:r>
      <w:proofErr w:type="gramStart"/>
      <w:r w:rsidRPr="001D5AE5">
        <w:t>$</w:t>
      </w:r>
      <w:r>
        <w:t xml:space="preserve">  4,524.13</w:t>
      </w:r>
      <w:proofErr w:type="gramEnd"/>
    </w:p>
    <w:p w14:paraId="4F78491B" w14:textId="40EBBCA4" w:rsidR="00301893" w:rsidRDefault="00301893" w:rsidP="00301893">
      <w:pPr>
        <w:spacing w:after="0"/>
      </w:pPr>
      <w:r>
        <w:t>VFF Payroll:</w:t>
      </w:r>
      <w:r>
        <w:tab/>
      </w:r>
      <w:r>
        <w:tab/>
        <w:t>4</w:t>
      </w:r>
      <w:r w:rsidRPr="0021409E">
        <w:rPr>
          <w:vertAlign w:val="superscript"/>
        </w:rPr>
        <w:t>th</w:t>
      </w:r>
      <w:r>
        <w:t xml:space="preserve"> </w:t>
      </w:r>
      <w:proofErr w:type="spellStart"/>
      <w:r>
        <w:t>Qtr</w:t>
      </w:r>
      <w:proofErr w:type="spellEnd"/>
      <w:r>
        <w:t xml:space="preserve"> 2023</w:t>
      </w:r>
      <w:r>
        <w:tab/>
      </w:r>
      <w:r>
        <w:tab/>
      </w:r>
      <w:r>
        <w:tab/>
      </w:r>
      <w:r>
        <w:tab/>
        <w:t>$ 7,685.00</w:t>
      </w:r>
    </w:p>
    <w:p w14:paraId="54997F8D" w14:textId="77777777" w:rsidR="00301893" w:rsidRDefault="00301893" w:rsidP="00301893">
      <w:pPr>
        <w:spacing w:after="0"/>
        <w:rPr>
          <w:b/>
          <w:bCs/>
        </w:rPr>
      </w:pPr>
    </w:p>
    <w:p w14:paraId="1FBF2FE6" w14:textId="77777777" w:rsidR="00301893" w:rsidRPr="001D5AE5" w:rsidRDefault="00301893" w:rsidP="00301893">
      <w:pPr>
        <w:spacing w:after="0"/>
        <w:rPr>
          <w:b/>
          <w:bCs/>
        </w:rPr>
      </w:pPr>
      <w:r>
        <w:rPr>
          <w:b/>
          <w:bCs/>
        </w:rPr>
        <w:t xml:space="preserve">December </w:t>
      </w:r>
      <w:r w:rsidRPr="001D5AE5">
        <w:rPr>
          <w:b/>
          <w:bCs/>
        </w:rPr>
        <w:t xml:space="preserve">Grand Total </w:t>
      </w:r>
      <w:r>
        <w:rPr>
          <w:b/>
          <w:bCs/>
        </w:rPr>
        <w:t>Payments</w:t>
      </w:r>
      <w:r>
        <w:rPr>
          <w:b/>
          <w:bCs/>
        </w:rPr>
        <w:tab/>
      </w:r>
      <w:r>
        <w:rPr>
          <w:b/>
          <w:bCs/>
        </w:rPr>
        <w:tab/>
      </w:r>
      <w:r>
        <w:rPr>
          <w:b/>
          <w:bCs/>
        </w:rPr>
        <w:tab/>
      </w:r>
      <w:r w:rsidRPr="001D5AE5">
        <w:rPr>
          <w:b/>
          <w:bCs/>
        </w:rPr>
        <w:tab/>
      </w:r>
      <w:r>
        <w:rPr>
          <w:b/>
          <w:bCs/>
        </w:rPr>
        <w:t xml:space="preserve">           </w:t>
      </w:r>
      <w:r>
        <w:rPr>
          <w:b/>
          <w:bCs/>
        </w:rPr>
        <w:tab/>
      </w:r>
      <w:r w:rsidRPr="001D5AE5">
        <w:rPr>
          <w:b/>
          <w:bCs/>
        </w:rPr>
        <w:t>$</w:t>
      </w:r>
      <w:r>
        <w:rPr>
          <w:b/>
          <w:bCs/>
        </w:rPr>
        <w:t>18,735.49</w:t>
      </w:r>
    </w:p>
    <w:p w14:paraId="35DEFC0C" w14:textId="77777777" w:rsidR="0064507B" w:rsidRDefault="0064507B" w:rsidP="0064507B">
      <w:pPr>
        <w:spacing w:after="0"/>
        <w:rPr>
          <w:b/>
          <w:bCs/>
        </w:rPr>
      </w:pPr>
    </w:p>
    <w:p w14:paraId="0E5EE6AC" w14:textId="4ABE2E9D" w:rsidR="00BC23C8" w:rsidRDefault="00BB57BC" w:rsidP="00726BA1">
      <w:pPr>
        <w:spacing w:after="0"/>
        <w:rPr>
          <w:rFonts w:cstheme="minorHAnsi"/>
        </w:rPr>
      </w:pPr>
      <w:r>
        <w:rPr>
          <w:rFonts w:cstheme="minorHAnsi"/>
        </w:rPr>
        <w:t xml:space="preserve">The </w:t>
      </w:r>
      <w:r w:rsidR="003272A7">
        <w:rPr>
          <w:rFonts w:cstheme="minorHAnsi"/>
        </w:rPr>
        <w:t xml:space="preserve">motion was made to approve the </w:t>
      </w:r>
      <w:r>
        <w:rPr>
          <w:rFonts w:cstheme="minorHAnsi"/>
        </w:rPr>
        <w:t>above Expenditures and Revenue Report</w:t>
      </w:r>
      <w:r w:rsidR="003272A7">
        <w:rPr>
          <w:rFonts w:cstheme="minorHAnsi"/>
        </w:rPr>
        <w:t>; motion seconded; motion carried unanimously</w:t>
      </w:r>
      <w:r>
        <w:rPr>
          <w:rFonts w:cstheme="minorHAnsi"/>
        </w:rPr>
        <w:t>.</w:t>
      </w:r>
      <w:r w:rsidR="00BC23C8">
        <w:rPr>
          <w:rFonts w:cstheme="minorHAnsi"/>
        </w:rPr>
        <w:tab/>
      </w:r>
    </w:p>
    <w:p w14:paraId="06699C1B" w14:textId="77777777" w:rsidR="00347806" w:rsidRDefault="00347806" w:rsidP="005847C3">
      <w:pPr>
        <w:spacing w:after="0"/>
        <w:jc w:val="both"/>
        <w:rPr>
          <w:rFonts w:cstheme="minorHAnsi"/>
          <w:b/>
          <w:bCs/>
        </w:rPr>
      </w:pPr>
    </w:p>
    <w:p w14:paraId="64C25D78" w14:textId="57197350" w:rsidR="00430D50" w:rsidRDefault="00BB57BC" w:rsidP="005847C3">
      <w:pPr>
        <w:spacing w:after="0"/>
        <w:jc w:val="both"/>
        <w:rPr>
          <w:rFonts w:cstheme="minorHAnsi"/>
        </w:rPr>
      </w:pPr>
      <w:r>
        <w:rPr>
          <w:rFonts w:cstheme="minorHAnsi"/>
          <w:b/>
          <w:bCs/>
        </w:rPr>
        <w:t xml:space="preserve">Chief’s Report:  </w:t>
      </w:r>
      <w:r>
        <w:rPr>
          <w:rFonts w:cstheme="minorHAnsi"/>
        </w:rPr>
        <w:t xml:space="preserve">See </w:t>
      </w:r>
      <w:r w:rsidRPr="00BB57BC">
        <w:rPr>
          <w:rFonts w:cstheme="minorHAnsi"/>
          <w:u w:val="single"/>
        </w:rPr>
        <w:t>attached report</w:t>
      </w:r>
      <w:r>
        <w:rPr>
          <w:rFonts w:cstheme="minorHAnsi"/>
        </w:rPr>
        <w:t xml:space="preserve"> for a list of drills and responses.</w:t>
      </w:r>
      <w:r w:rsidR="00490C3A">
        <w:rPr>
          <w:rFonts w:cstheme="minorHAnsi"/>
        </w:rPr>
        <w:t xml:space="preserve"> </w:t>
      </w:r>
    </w:p>
    <w:p w14:paraId="4A0EA663" w14:textId="77777777" w:rsidR="00E04FE0" w:rsidRDefault="00E04FE0" w:rsidP="005847C3">
      <w:pPr>
        <w:spacing w:after="0"/>
        <w:jc w:val="both"/>
        <w:rPr>
          <w:rFonts w:cstheme="minorHAnsi"/>
        </w:rPr>
      </w:pPr>
    </w:p>
    <w:p w14:paraId="5601CDD4" w14:textId="4625E82F" w:rsidR="00347806" w:rsidRDefault="006B0FFA" w:rsidP="00DB6CE4">
      <w:pPr>
        <w:spacing w:after="0"/>
        <w:rPr>
          <w:rFonts w:cstheme="minorHAnsi"/>
        </w:rPr>
      </w:pPr>
      <w:r>
        <w:rPr>
          <w:rFonts w:cstheme="minorHAnsi"/>
        </w:rPr>
        <w:t xml:space="preserve">Motion was made to the thank the department for </w:t>
      </w:r>
      <w:r w:rsidR="008F11FE">
        <w:rPr>
          <w:rFonts w:cstheme="minorHAnsi"/>
        </w:rPr>
        <w:t>working tirelessly</w:t>
      </w:r>
      <w:r>
        <w:rPr>
          <w:rFonts w:cstheme="minorHAnsi"/>
        </w:rPr>
        <w:t xml:space="preserve"> during the </w:t>
      </w:r>
      <w:r w:rsidR="000F0743">
        <w:rPr>
          <w:rFonts w:cstheme="minorHAnsi"/>
        </w:rPr>
        <w:t xml:space="preserve">recent </w:t>
      </w:r>
      <w:r>
        <w:rPr>
          <w:rFonts w:cstheme="minorHAnsi"/>
        </w:rPr>
        <w:t>ferry shut down</w:t>
      </w:r>
      <w:r w:rsidR="000F0743">
        <w:rPr>
          <w:rFonts w:cstheme="minorHAnsi"/>
        </w:rPr>
        <w:t>, storms</w:t>
      </w:r>
      <w:r w:rsidR="00E04FE0">
        <w:rPr>
          <w:rFonts w:cstheme="minorHAnsi"/>
        </w:rPr>
        <w:t>,</w:t>
      </w:r>
      <w:r>
        <w:rPr>
          <w:rFonts w:cstheme="minorHAnsi"/>
        </w:rPr>
        <w:t xml:space="preserve"> </w:t>
      </w:r>
      <w:r w:rsidR="00E04FE0">
        <w:rPr>
          <w:rFonts w:cstheme="minorHAnsi"/>
        </w:rPr>
        <w:t xml:space="preserve">and </w:t>
      </w:r>
      <w:r>
        <w:rPr>
          <w:rFonts w:cstheme="minorHAnsi"/>
        </w:rPr>
        <w:t>power outages</w:t>
      </w:r>
      <w:r w:rsidR="00E04FE0">
        <w:rPr>
          <w:rFonts w:cstheme="minorHAnsi"/>
        </w:rPr>
        <w:t xml:space="preserve">; removing </w:t>
      </w:r>
      <w:r>
        <w:rPr>
          <w:rFonts w:cstheme="minorHAnsi"/>
        </w:rPr>
        <w:t>downed trees</w:t>
      </w:r>
      <w:r w:rsidR="00E04FE0">
        <w:rPr>
          <w:rFonts w:cstheme="minorHAnsi"/>
        </w:rPr>
        <w:t xml:space="preserve"> on the roads</w:t>
      </w:r>
      <w:r w:rsidR="000F0743">
        <w:rPr>
          <w:rFonts w:cstheme="minorHAnsi"/>
        </w:rPr>
        <w:t xml:space="preserve"> and </w:t>
      </w:r>
      <w:r w:rsidR="00E04FE0">
        <w:rPr>
          <w:rFonts w:cstheme="minorHAnsi"/>
        </w:rPr>
        <w:t xml:space="preserve">putting up barriers for downed </w:t>
      </w:r>
      <w:r w:rsidR="000F0743">
        <w:rPr>
          <w:rFonts w:cstheme="minorHAnsi"/>
        </w:rPr>
        <w:t>powerlines</w:t>
      </w:r>
      <w:r>
        <w:rPr>
          <w:rFonts w:cstheme="minorHAnsi"/>
        </w:rPr>
        <w:t xml:space="preserve">, etc., </w:t>
      </w:r>
      <w:r w:rsidR="00E04FE0">
        <w:rPr>
          <w:rFonts w:cstheme="minorHAnsi"/>
        </w:rPr>
        <w:t xml:space="preserve">keeping our community safe.  </w:t>
      </w:r>
      <w:r w:rsidR="00D132B5">
        <w:rPr>
          <w:rFonts w:cstheme="minorHAnsi"/>
        </w:rPr>
        <w:t xml:space="preserve">Rising to these challenges, </w:t>
      </w:r>
      <w:r>
        <w:rPr>
          <w:rFonts w:cstheme="minorHAnsi"/>
        </w:rPr>
        <w:t xml:space="preserve">showing </w:t>
      </w:r>
      <w:r w:rsidR="000F0743">
        <w:rPr>
          <w:rFonts w:cstheme="minorHAnsi"/>
        </w:rPr>
        <w:t>superb</w:t>
      </w:r>
      <w:r>
        <w:rPr>
          <w:rFonts w:cstheme="minorHAnsi"/>
        </w:rPr>
        <w:t xml:space="preserve"> leadership and </w:t>
      </w:r>
      <w:r w:rsidR="00D132B5">
        <w:rPr>
          <w:rFonts w:cstheme="minorHAnsi"/>
        </w:rPr>
        <w:t>a cohesive group of hardworking volunteers</w:t>
      </w:r>
      <w:r w:rsidR="008F11FE">
        <w:rPr>
          <w:rFonts w:cstheme="minorHAnsi"/>
        </w:rPr>
        <w:t>; members of the community have taken notice and commented favorably about our fire department to the commissioners</w:t>
      </w:r>
      <w:r>
        <w:rPr>
          <w:rFonts w:cstheme="minorHAnsi"/>
        </w:rPr>
        <w:t>.</w:t>
      </w:r>
      <w:r w:rsidR="000F0743">
        <w:rPr>
          <w:rFonts w:cstheme="minorHAnsi"/>
        </w:rPr>
        <w:t xml:space="preserve"> Motion carried unanimously.</w:t>
      </w:r>
    </w:p>
    <w:p w14:paraId="6B8B8365" w14:textId="77777777" w:rsidR="008F11FE" w:rsidRDefault="008F11FE" w:rsidP="00726BA1">
      <w:pPr>
        <w:spacing w:after="0"/>
        <w:rPr>
          <w:rFonts w:cstheme="minorHAnsi"/>
          <w:b/>
          <w:bCs/>
        </w:rPr>
      </w:pPr>
    </w:p>
    <w:p w14:paraId="57387E64" w14:textId="4291B9A3" w:rsidR="00F33BB4" w:rsidRPr="00A43D8A" w:rsidRDefault="0034443A" w:rsidP="00726BA1">
      <w:pPr>
        <w:spacing w:after="0"/>
        <w:rPr>
          <w:rFonts w:cstheme="minorHAnsi"/>
        </w:rPr>
      </w:pPr>
      <w:r>
        <w:rPr>
          <w:rFonts w:cstheme="minorHAnsi"/>
          <w:b/>
          <w:bCs/>
        </w:rPr>
        <w:t>Unfinished Business:</w:t>
      </w:r>
    </w:p>
    <w:p w14:paraId="08A40DFA" w14:textId="444207AB" w:rsidR="0034443A" w:rsidRPr="00B366ED" w:rsidRDefault="00C21268" w:rsidP="0034443A">
      <w:pPr>
        <w:pStyle w:val="ListParagraph"/>
        <w:numPr>
          <w:ilvl w:val="0"/>
          <w:numId w:val="4"/>
        </w:numPr>
        <w:spacing w:after="0"/>
        <w:rPr>
          <w:rFonts w:cstheme="minorHAnsi"/>
          <w:b/>
          <w:bCs/>
        </w:rPr>
      </w:pPr>
      <w:r>
        <w:rPr>
          <w:rFonts w:cstheme="minorHAnsi"/>
        </w:rPr>
        <w:t>Land Donation—Anya Mayo</w:t>
      </w:r>
      <w:r w:rsidR="006B0FFA">
        <w:rPr>
          <w:rFonts w:cstheme="minorHAnsi"/>
        </w:rPr>
        <w:t xml:space="preserve"> reported a</w:t>
      </w:r>
      <w:r w:rsidR="008F11FE">
        <w:rPr>
          <w:rFonts w:cstheme="minorHAnsi"/>
        </w:rPr>
        <w:t>n</w:t>
      </w:r>
      <w:r w:rsidR="006B0FFA">
        <w:rPr>
          <w:rFonts w:cstheme="minorHAnsi"/>
        </w:rPr>
        <w:t xml:space="preserve"> offer </w:t>
      </w:r>
      <w:r w:rsidR="008F11FE">
        <w:rPr>
          <w:rFonts w:cstheme="minorHAnsi"/>
        </w:rPr>
        <w:t xml:space="preserve">has been made </w:t>
      </w:r>
      <w:r w:rsidR="006B0FFA">
        <w:rPr>
          <w:rFonts w:cstheme="minorHAnsi"/>
        </w:rPr>
        <w:t>of $6,000 on one parcel, no action on the second parcel.  We need to plan on transferring ownership of the parcel to the fire department and then proceed with the donation. Karen will determine from the owner if the parcels are linked.</w:t>
      </w:r>
    </w:p>
    <w:p w14:paraId="53538B5F" w14:textId="28BA0D34" w:rsidR="004E6350" w:rsidRPr="004E6350" w:rsidRDefault="00C21268" w:rsidP="0034443A">
      <w:pPr>
        <w:pStyle w:val="ListParagraph"/>
        <w:numPr>
          <w:ilvl w:val="0"/>
          <w:numId w:val="4"/>
        </w:numPr>
        <w:spacing w:after="0"/>
        <w:rPr>
          <w:rFonts w:cstheme="minorHAnsi"/>
          <w:b/>
          <w:bCs/>
        </w:rPr>
      </w:pPr>
      <w:r w:rsidRPr="001122AF">
        <w:rPr>
          <w:rFonts w:cstheme="minorHAnsi"/>
        </w:rPr>
        <w:t>Water Softener System—</w:t>
      </w:r>
      <w:r w:rsidR="00064E29">
        <w:rPr>
          <w:rFonts w:cstheme="minorHAnsi"/>
        </w:rPr>
        <w:t>Second water test failed. Tom, Greg and Brenan are working on a plan for the water cleanup.</w:t>
      </w:r>
    </w:p>
    <w:p w14:paraId="5CDD44E9" w14:textId="0BABA7DD" w:rsidR="0034443A" w:rsidRPr="004E6350" w:rsidRDefault="0034443A" w:rsidP="004E6350">
      <w:pPr>
        <w:spacing w:after="0"/>
        <w:rPr>
          <w:rFonts w:cstheme="minorHAnsi"/>
          <w:b/>
          <w:bCs/>
        </w:rPr>
      </w:pPr>
      <w:r w:rsidRPr="004E6350">
        <w:rPr>
          <w:rFonts w:cstheme="minorHAnsi"/>
          <w:b/>
          <w:bCs/>
        </w:rPr>
        <w:t>New Business:</w:t>
      </w:r>
    </w:p>
    <w:p w14:paraId="4247E57D" w14:textId="27B171AE" w:rsidR="0064507B" w:rsidRPr="006B0FFA" w:rsidRDefault="0064507B" w:rsidP="001122AF">
      <w:pPr>
        <w:pStyle w:val="ListParagraph"/>
        <w:numPr>
          <w:ilvl w:val="0"/>
          <w:numId w:val="4"/>
        </w:numPr>
        <w:rPr>
          <w:rFonts w:cstheme="minorHAnsi"/>
        </w:rPr>
      </w:pPr>
      <w:r w:rsidRPr="0064507B">
        <w:t>Fire Levy Lid Lift</w:t>
      </w:r>
      <w:r w:rsidR="007B7354">
        <w:t xml:space="preserve">. </w:t>
      </w:r>
      <w:r w:rsidR="006B0FFA">
        <w:t>Communicati</w:t>
      </w:r>
      <w:r w:rsidR="008F11FE">
        <w:t>on has been initiated</w:t>
      </w:r>
      <w:r w:rsidR="006B0FFA">
        <w:t xml:space="preserve"> with Brian Snure; he will charge a flat fee $640</w:t>
      </w:r>
      <w:r w:rsidR="008F11FE">
        <w:t xml:space="preserve"> for two hours for vetting the language that will appear on the ballot, and</w:t>
      </w:r>
      <w:r w:rsidR="006B0FFA">
        <w:t xml:space="preserve"> follow up with the county. When do we want to </w:t>
      </w:r>
      <w:r w:rsidR="008F11FE">
        <w:t xml:space="preserve">get this on the ballot, </w:t>
      </w:r>
      <w:r w:rsidR="006B0FFA">
        <w:t>the primary or the general</w:t>
      </w:r>
      <w:r w:rsidR="008F11FE">
        <w:t xml:space="preserve"> election</w:t>
      </w:r>
      <w:r w:rsidR="006B0FFA">
        <w:t xml:space="preserve">? The general generates more </w:t>
      </w:r>
      <w:proofErr w:type="gramStart"/>
      <w:r w:rsidR="006B0FFA">
        <w:t>turnout</w:t>
      </w:r>
      <w:r w:rsidR="008F11FE">
        <w:t>,</w:t>
      </w:r>
      <w:proofErr w:type="gramEnd"/>
      <w:r w:rsidR="008F11FE">
        <w:t xml:space="preserve"> thus it was decided to get this on the ballot for the general election</w:t>
      </w:r>
      <w:r w:rsidR="006B0FFA">
        <w:t xml:space="preserve">.  </w:t>
      </w:r>
    </w:p>
    <w:p w14:paraId="314835AE" w14:textId="0BFB4F31" w:rsidR="006B0FFA" w:rsidRPr="0064507B" w:rsidRDefault="006B0FFA" w:rsidP="001122AF">
      <w:pPr>
        <w:pStyle w:val="ListParagraph"/>
        <w:numPr>
          <w:ilvl w:val="0"/>
          <w:numId w:val="4"/>
        </w:numPr>
        <w:rPr>
          <w:rFonts w:cstheme="minorHAnsi"/>
        </w:rPr>
      </w:pPr>
      <w:r>
        <w:t>Fire hall grant possibility.  Some emails have gone around the island about starting some kind of clinic and putting it at the fire station</w:t>
      </w:r>
      <w:r w:rsidR="008F11FE">
        <w:t>; this has been rejected since we are out of space at our current location</w:t>
      </w:r>
      <w:r>
        <w:t xml:space="preserve">.  The church’s old pastor’s cottage was also suggested. </w:t>
      </w:r>
    </w:p>
    <w:p w14:paraId="45EEAEAE" w14:textId="77777777" w:rsidR="006B0FFA" w:rsidRDefault="00636EEA" w:rsidP="00636EEA">
      <w:pPr>
        <w:spacing w:after="0"/>
        <w:rPr>
          <w:rFonts w:cstheme="minorHAnsi"/>
        </w:rPr>
      </w:pPr>
      <w:r w:rsidRPr="00636EEA">
        <w:rPr>
          <w:rFonts w:cstheme="minorHAnsi"/>
        </w:rPr>
        <w:t xml:space="preserve">Meeting adjourned at </w:t>
      </w:r>
      <w:r w:rsidR="00B366ED">
        <w:rPr>
          <w:rFonts w:cstheme="minorHAnsi"/>
        </w:rPr>
        <w:t>8:00</w:t>
      </w:r>
      <w:r w:rsidRPr="00636EEA">
        <w:rPr>
          <w:rFonts w:cstheme="minorHAnsi"/>
        </w:rPr>
        <w:t xml:space="preserve"> pm</w:t>
      </w:r>
      <w:r>
        <w:rPr>
          <w:rFonts w:cstheme="minorHAnsi"/>
          <w:b/>
          <w:bCs/>
        </w:rPr>
        <w:t>.</w:t>
      </w:r>
      <w:r w:rsidR="00D55AE7">
        <w:rPr>
          <w:rFonts w:cstheme="minorHAnsi"/>
          <w:b/>
          <w:bCs/>
        </w:rPr>
        <w:t xml:space="preserve"> </w:t>
      </w:r>
      <w:r w:rsidR="00D55AE7">
        <w:rPr>
          <w:rFonts w:cstheme="minorHAnsi"/>
        </w:rPr>
        <w:t xml:space="preserve">The next regular meeting will be Monday, </w:t>
      </w:r>
      <w:r w:rsidR="004E6350">
        <w:rPr>
          <w:rFonts w:cstheme="minorHAnsi"/>
        </w:rPr>
        <w:t>February 12, 2024</w:t>
      </w:r>
    </w:p>
    <w:p w14:paraId="25826BED" w14:textId="7CC8FF14" w:rsidR="00636EEA" w:rsidRDefault="00D55AE7" w:rsidP="00636EEA">
      <w:pPr>
        <w:spacing w:after="0"/>
        <w:rPr>
          <w:rFonts w:cstheme="minorHAnsi"/>
        </w:rPr>
      </w:pPr>
      <w:r>
        <w:rPr>
          <w:rFonts w:cstheme="minorHAnsi"/>
        </w:rPr>
        <w:t xml:space="preserve"> at 7:00 pm.</w:t>
      </w:r>
    </w:p>
    <w:p w14:paraId="5020BEE2" w14:textId="77777777" w:rsidR="008F11FE" w:rsidRDefault="008F11FE" w:rsidP="009B2CDA">
      <w:pPr>
        <w:spacing w:after="0"/>
        <w:rPr>
          <w:rFonts w:cstheme="minorHAnsi"/>
          <w:b/>
          <w:bCs/>
        </w:rPr>
      </w:pPr>
    </w:p>
    <w:p w14:paraId="1AE0D339" w14:textId="4319CED6" w:rsidR="009B2CDA" w:rsidRDefault="009B2CDA" w:rsidP="009B2CDA">
      <w:pPr>
        <w:spacing w:after="0"/>
        <w:rPr>
          <w:rFonts w:cstheme="minorHAnsi"/>
          <w:b/>
          <w:bCs/>
        </w:rPr>
      </w:pPr>
      <w:r>
        <w:rPr>
          <w:rFonts w:cstheme="minorHAnsi"/>
          <w:b/>
          <w:bCs/>
        </w:rPr>
        <w:t>Next Resolution will be 46</w:t>
      </w:r>
      <w:r w:rsidR="0064507B">
        <w:rPr>
          <w:rFonts w:cstheme="minorHAnsi"/>
          <w:b/>
          <w:bCs/>
        </w:rPr>
        <w:t>9</w:t>
      </w:r>
      <w:r>
        <w:rPr>
          <w:rFonts w:cstheme="minorHAnsi"/>
          <w:b/>
          <w:bCs/>
        </w:rPr>
        <w:t>.</w:t>
      </w:r>
    </w:p>
    <w:p w14:paraId="4BF90ED6" w14:textId="2CBB0362" w:rsidR="00D55AE7" w:rsidRDefault="00D55AE7" w:rsidP="00636EEA">
      <w:pPr>
        <w:spacing w:after="0"/>
        <w:rPr>
          <w:rFonts w:cstheme="minorHAnsi"/>
        </w:rPr>
      </w:pPr>
    </w:p>
    <w:p w14:paraId="1D7D7FB3" w14:textId="4637A976" w:rsidR="00D55AE7" w:rsidRDefault="00D55AE7" w:rsidP="00636EEA">
      <w:pPr>
        <w:spacing w:after="0"/>
        <w:rPr>
          <w:rFonts w:cstheme="minorHAnsi"/>
        </w:rPr>
      </w:pPr>
      <w:r>
        <w:rPr>
          <w:rFonts w:cstheme="minorHAnsi"/>
        </w:rPr>
        <w:t xml:space="preserve">Submitted by Linda Davelaar, </w:t>
      </w:r>
      <w:r w:rsidR="0064507B">
        <w:rPr>
          <w:rFonts w:cstheme="minorHAnsi"/>
        </w:rPr>
        <w:t>District Secretary</w:t>
      </w:r>
    </w:p>
    <w:p w14:paraId="1C4B71C0" w14:textId="1557A433" w:rsidR="00D55AE7" w:rsidRDefault="00D55AE7" w:rsidP="00636EEA">
      <w:pPr>
        <w:spacing w:after="0"/>
        <w:rPr>
          <w:rFonts w:cstheme="minorHAnsi"/>
        </w:rPr>
      </w:pPr>
    </w:p>
    <w:p w14:paraId="175ECFE1" w14:textId="2B59B5F8" w:rsidR="00BD35AA" w:rsidRDefault="00BD35AA" w:rsidP="00BD35AA">
      <w:pPr>
        <w:jc w:val="center"/>
        <w:rPr>
          <w:rFonts w:cstheme="minorHAnsi"/>
        </w:rPr>
      </w:pPr>
      <w:r>
        <w:rPr>
          <w:rFonts w:cstheme="minorHAnsi"/>
        </w:rPr>
        <w:t>__________________________________</w:t>
      </w:r>
    </w:p>
    <w:p w14:paraId="0CAB00D9" w14:textId="300DFBCB" w:rsidR="00636EEA" w:rsidRPr="00A43D8A" w:rsidRDefault="00BD35AA" w:rsidP="00A43D8A">
      <w:pPr>
        <w:jc w:val="center"/>
      </w:pPr>
      <w:r>
        <w:rPr>
          <w:rFonts w:cstheme="minorHAnsi"/>
        </w:rPr>
        <w:t>Skagit County Fire District 17, Chairman</w:t>
      </w:r>
    </w:p>
    <w:p w14:paraId="61B464E5" w14:textId="608F9BBA" w:rsidR="00636EEA" w:rsidRDefault="00636EEA" w:rsidP="00636EEA">
      <w:pPr>
        <w:spacing w:after="0"/>
        <w:rPr>
          <w:rFonts w:cstheme="minorHAnsi"/>
          <w:b/>
          <w:bCs/>
        </w:rPr>
      </w:pPr>
    </w:p>
    <w:p w14:paraId="0056160D" w14:textId="77777777" w:rsidR="00636EEA" w:rsidRPr="00636EEA" w:rsidRDefault="00636EEA" w:rsidP="00636EEA">
      <w:pPr>
        <w:spacing w:after="0"/>
        <w:rPr>
          <w:rFonts w:cstheme="minorHAnsi"/>
          <w:b/>
          <w:bCs/>
        </w:rPr>
      </w:pPr>
    </w:p>
    <w:sectPr w:rsidR="00636EEA" w:rsidRPr="00636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B95"/>
    <w:multiLevelType w:val="hybridMultilevel"/>
    <w:tmpl w:val="C3D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E2B3F"/>
    <w:multiLevelType w:val="hybridMultilevel"/>
    <w:tmpl w:val="9BD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D1F25"/>
    <w:multiLevelType w:val="hybridMultilevel"/>
    <w:tmpl w:val="07C2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856E6"/>
    <w:multiLevelType w:val="hybridMultilevel"/>
    <w:tmpl w:val="16A6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B6EA6"/>
    <w:multiLevelType w:val="hybridMultilevel"/>
    <w:tmpl w:val="DBA26E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8C81C03"/>
    <w:multiLevelType w:val="hybridMultilevel"/>
    <w:tmpl w:val="C614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45D5647"/>
    <w:multiLevelType w:val="hybridMultilevel"/>
    <w:tmpl w:val="3D8C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7916940">
    <w:abstractNumId w:val="2"/>
  </w:num>
  <w:num w:numId="2" w16cid:durableId="238445574">
    <w:abstractNumId w:val="0"/>
  </w:num>
  <w:num w:numId="3" w16cid:durableId="962735905">
    <w:abstractNumId w:val="1"/>
  </w:num>
  <w:num w:numId="4" w16cid:durableId="1140263681">
    <w:abstractNumId w:val="4"/>
  </w:num>
  <w:num w:numId="5" w16cid:durableId="1067538096">
    <w:abstractNumId w:val="3"/>
  </w:num>
  <w:num w:numId="6" w16cid:durableId="1611081519">
    <w:abstractNumId w:val="6"/>
  </w:num>
  <w:num w:numId="7" w16cid:durableId="2057193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89"/>
    <w:rsid w:val="00057EE7"/>
    <w:rsid w:val="00064E29"/>
    <w:rsid w:val="000652B1"/>
    <w:rsid w:val="00085FC2"/>
    <w:rsid w:val="000B62EC"/>
    <w:rsid w:val="000F0743"/>
    <w:rsid w:val="001122AF"/>
    <w:rsid w:val="001513BC"/>
    <w:rsid w:val="00194600"/>
    <w:rsid w:val="001D14D5"/>
    <w:rsid w:val="001D5D25"/>
    <w:rsid w:val="001D722B"/>
    <w:rsid w:val="00212766"/>
    <w:rsid w:val="002476D9"/>
    <w:rsid w:val="00285120"/>
    <w:rsid w:val="002B1FBF"/>
    <w:rsid w:val="00301893"/>
    <w:rsid w:val="003109CE"/>
    <w:rsid w:val="00315C0D"/>
    <w:rsid w:val="003272A7"/>
    <w:rsid w:val="00330AF7"/>
    <w:rsid w:val="0034443A"/>
    <w:rsid w:val="00346454"/>
    <w:rsid w:val="00347806"/>
    <w:rsid w:val="003479CA"/>
    <w:rsid w:val="00361F7B"/>
    <w:rsid w:val="003865C7"/>
    <w:rsid w:val="003C740D"/>
    <w:rsid w:val="003D406C"/>
    <w:rsid w:val="003E1D7F"/>
    <w:rsid w:val="00417CF6"/>
    <w:rsid w:val="00430D50"/>
    <w:rsid w:val="00444842"/>
    <w:rsid w:val="00480859"/>
    <w:rsid w:val="00490C3A"/>
    <w:rsid w:val="004C7DB5"/>
    <w:rsid w:val="004E6350"/>
    <w:rsid w:val="00513F8F"/>
    <w:rsid w:val="005755FF"/>
    <w:rsid w:val="005847C3"/>
    <w:rsid w:val="005C0C8A"/>
    <w:rsid w:val="00600D0E"/>
    <w:rsid w:val="00631E54"/>
    <w:rsid w:val="00636EEA"/>
    <w:rsid w:val="00643512"/>
    <w:rsid w:val="0064507B"/>
    <w:rsid w:val="006B0FFA"/>
    <w:rsid w:val="006E7759"/>
    <w:rsid w:val="007122A9"/>
    <w:rsid w:val="0072074C"/>
    <w:rsid w:val="00726BA1"/>
    <w:rsid w:val="007B7354"/>
    <w:rsid w:val="00822D3B"/>
    <w:rsid w:val="00866F89"/>
    <w:rsid w:val="008C44C5"/>
    <w:rsid w:val="008F11FE"/>
    <w:rsid w:val="009258AC"/>
    <w:rsid w:val="00986300"/>
    <w:rsid w:val="009B2CDA"/>
    <w:rsid w:val="00A1074B"/>
    <w:rsid w:val="00A208A9"/>
    <w:rsid w:val="00A35942"/>
    <w:rsid w:val="00A43D8A"/>
    <w:rsid w:val="00A73151"/>
    <w:rsid w:val="00A946D7"/>
    <w:rsid w:val="00AE4117"/>
    <w:rsid w:val="00B1405C"/>
    <w:rsid w:val="00B366ED"/>
    <w:rsid w:val="00B805FC"/>
    <w:rsid w:val="00B90828"/>
    <w:rsid w:val="00BB57BC"/>
    <w:rsid w:val="00BB5D76"/>
    <w:rsid w:val="00BC23C8"/>
    <w:rsid w:val="00BD35AA"/>
    <w:rsid w:val="00C21268"/>
    <w:rsid w:val="00C22909"/>
    <w:rsid w:val="00C34273"/>
    <w:rsid w:val="00C940DA"/>
    <w:rsid w:val="00C95D7C"/>
    <w:rsid w:val="00CB0350"/>
    <w:rsid w:val="00CE633C"/>
    <w:rsid w:val="00D02B3A"/>
    <w:rsid w:val="00D06CFC"/>
    <w:rsid w:val="00D132B5"/>
    <w:rsid w:val="00D55AE7"/>
    <w:rsid w:val="00D72CB6"/>
    <w:rsid w:val="00DB6CE4"/>
    <w:rsid w:val="00E04FE0"/>
    <w:rsid w:val="00E16CCF"/>
    <w:rsid w:val="00EC2C83"/>
    <w:rsid w:val="00F26C0F"/>
    <w:rsid w:val="00F33BB4"/>
    <w:rsid w:val="00F3548D"/>
    <w:rsid w:val="00F409E8"/>
    <w:rsid w:val="00FB0626"/>
    <w:rsid w:val="00FD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6BF1"/>
  <w15:chartTrackingRefBased/>
  <w15:docId w15:val="{AF6EDF13-B03D-4A6C-9050-1314B270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7BC"/>
    <w:pPr>
      <w:ind w:left="720"/>
      <w:contextualSpacing/>
    </w:pPr>
  </w:style>
  <w:style w:type="character" w:styleId="Hyperlink">
    <w:name w:val="Hyperlink"/>
    <w:basedOn w:val="DefaultParagraphFont"/>
    <w:uiPriority w:val="99"/>
    <w:unhideWhenUsed/>
    <w:rsid w:val="00712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Davelaar</dc:creator>
  <cp:keywords/>
  <dc:description/>
  <cp:lastModifiedBy>Linda Davelaar</cp:lastModifiedBy>
  <cp:revision>11</cp:revision>
  <cp:lastPrinted>2023-11-15T18:54:00Z</cp:lastPrinted>
  <dcterms:created xsi:type="dcterms:W3CDTF">2024-01-15T17:28:00Z</dcterms:created>
  <dcterms:modified xsi:type="dcterms:W3CDTF">2024-01-17T21:03:00Z</dcterms:modified>
</cp:coreProperties>
</file>