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34E2E2B2" w:rsidR="00726BA1" w:rsidRDefault="0040721E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August 11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426C424C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</w:t>
      </w:r>
      <w:r w:rsidR="0040721E">
        <w:rPr>
          <w:rFonts w:cstheme="minorHAnsi"/>
        </w:rPr>
        <w:t xml:space="preserve">(via Zoom) </w:t>
      </w:r>
      <w:r>
        <w:rPr>
          <w:rFonts w:cstheme="minorHAnsi"/>
        </w:rPr>
        <w:t xml:space="preserve">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7015A5">
        <w:rPr>
          <w:rFonts w:cstheme="minorHAnsi"/>
        </w:rPr>
        <w:t>1</w:t>
      </w:r>
      <w:r w:rsidR="002C2B85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66C79293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40721E">
        <w:rPr>
          <w:rFonts w:cstheme="minorHAnsi"/>
        </w:rPr>
        <w:t xml:space="preserve">Meekins </w:t>
      </w:r>
      <w:r w:rsidR="00754A04">
        <w:rPr>
          <w:rFonts w:cstheme="minorHAnsi"/>
        </w:rPr>
        <w:t xml:space="preserve">and Haggerty; </w:t>
      </w:r>
      <w:r w:rsidR="006110EF">
        <w:rPr>
          <w:rFonts w:cstheme="minorHAnsi"/>
        </w:rPr>
        <w:t xml:space="preserve">Fire Chief Cole </w:t>
      </w:r>
      <w:r w:rsidR="00FB0626">
        <w:rPr>
          <w:rFonts w:cstheme="minorHAnsi"/>
        </w:rPr>
        <w:t xml:space="preserve">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6C557F09" w:rsidR="009275EA" w:rsidRPr="00754A04" w:rsidRDefault="009275EA" w:rsidP="00754A04">
      <w:pPr>
        <w:spacing w:after="0"/>
        <w:rPr>
          <w:rFonts w:cstheme="minorHAnsi"/>
          <w:b/>
          <w:bCs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7015A5">
        <w:rPr>
          <w:rFonts w:cstheme="minorHAnsi"/>
        </w:rPr>
        <w:t>H</w:t>
      </w:r>
      <w:r w:rsidR="0073084C">
        <w:rPr>
          <w:rFonts w:cstheme="minorHAnsi"/>
        </w:rPr>
        <w:t>aggerty</w:t>
      </w:r>
      <w:r w:rsidR="00764DE5">
        <w:rPr>
          <w:rFonts w:cstheme="minorHAnsi"/>
        </w:rPr>
        <w:t xml:space="preserve"> </w:t>
      </w:r>
      <w:r>
        <w:rPr>
          <w:rFonts w:cstheme="minorHAnsi"/>
        </w:rPr>
        <w:t xml:space="preserve">to approve the minutes of </w:t>
      </w:r>
      <w:r w:rsidR="00764DE5">
        <w:rPr>
          <w:rFonts w:cstheme="minorHAnsi"/>
        </w:rPr>
        <w:t>July 14</w:t>
      </w:r>
      <w:r w:rsidR="00754A04">
        <w:rPr>
          <w:rFonts w:cstheme="minorHAnsi"/>
        </w:rPr>
        <w:t>,</w:t>
      </w:r>
      <w:r w:rsidR="00536BAF">
        <w:rPr>
          <w:rFonts w:cstheme="minorHAnsi"/>
        </w:rPr>
        <w:t xml:space="preserve"> 2025</w:t>
      </w:r>
      <w:r>
        <w:rPr>
          <w:rFonts w:cstheme="minorHAnsi"/>
        </w:rPr>
        <w:t xml:space="preserve">; </w:t>
      </w:r>
      <w:r w:rsidRPr="00754A04">
        <w:rPr>
          <w:rFonts w:cstheme="minorHAnsi"/>
          <w:b/>
          <w:bCs/>
        </w:rPr>
        <w:t>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6E81F118" w14:textId="077529EC" w:rsidR="007015A5" w:rsidRPr="007015A5" w:rsidRDefault="008D1D2E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Open: </w:t>
      </w:r>
      <w:r w:rsidR="0073084C">
        <w:rPr>
          <w:rFonts w:cstheme="minorHAnsi"/>
        </w:rPr>
        <w:t>Commissioner Haggerty discussed</w:t>
      </w:r>
      <w:r w:rsidR="007015A5">
        <w:rPr>
          <w:rFonts w:cstheme="minorHAnsi"/>
          <w:b/>
          <w:bCs/>
        </w:rPr>
        <w:t xml:space="preserve"> </w:t>
      </w:r>
      <w:r w:rsidR="007015A5">
        <w:rPr>
          <w:rFonts w:cstheme="minorHAnsi"/>
        </w:rPr>
        <w:t>me</w:t>
      </w:r>
      <w:r w:rsidR="0073084C">
        <w:rPr>
          <w:rFonts w:cstheme="minorHAnsi"/>
        </w:rPr>
        <w:t>e</w:t>
      </w:r>
      <w:r w:rsidR="007015A5">
        <w:rPr>
          <w:rFonts w:cstheme="minorHAnsi"/>
        </w:rPr>
        <w:t>t</w:t>
      </w:r>
      <w:r w:rsidR="0073084C">
        <w:rPr>
          <w:rFonts w:cstheme="minorHAnsi"/>
        </w:rPr>
        <w:t>ing</w:t>
      </w:r>
      <w:r w:rsidR="007015A5">
        <w:rPr>
          <w:rFonts w:cstheme="minorHAnsi"/>
        </w:rPr>
        <w:t xml:space="preserve"> with the Skagit </w:t>
      </w:r>
      <w:r w:rsidR="0073084C">
        <w:rPr>
          <w:rFonts w:cstheme="minorHAnsi"/>
        </w:rPr>
        <w:t xml:space="preserve">County </w:t>
      </w:r>
      <w:r w:rsidR="007015A5">
        <w:rPr>
          <w:rFonts w:cstheme="minorHAnsi"/>
        </w:rPr>
        <w:t xml:space="preserve">auditor. Good conversation and </w:t>
      </w:r>
      <w:r w:rsidR="0073084C">
        <w:rPr>
          <w:rFonts w:cstheme="minorHAnsi"/>
        </w:rPr>
        <w:t>learned</w:t>
      </w:r>
      <w:r w:rsidR="007015A5">
        <w:rPr>
          <w:rFonts w:cstheme="minorHAnsi"/>
        </w:rPr>
        <w:t xml:space="preserve"> a lot. Payroll for salaried personnel needs to be submitted for the current month</w:t>
      </w:r>
      <w:r w:rsidR="0073084C">
        <w:rPr>
          <w:rFonts w:cstheme="minorHAnsi"/>
        </w:rPr>
        <w:t>; to “catch up” with this change, Secretary Davelaar will prepare payroll for</w:t>
      </w:r>
      <w:r w:rsidR="007015A5">
        <w:rPr>
          <w:rFonts w:cstheme="minorHAnsi"/>
        </w:rPr>
        <w:t xml:space="preserve"> Chief Cole </w:t>
      </w:r>
      <w:r w:rsidR="0073084C">
        <w:rPr>
          <w:rFonts w:cstheme="minorHAnsi"/>
        </w:rPr>
        <w:t xml:space="preserve">for August and September 2025 and submit this to the commissioners at the September meeting. The motion was made by Commissioner Meekins to </w:t>
      </w:r>
      <w:r w:rsidR="00B23D13">
        <w:rPr>
          <w:rFonts w:cstheme="minorHAnsi"/>
        </w:rPr>
        <w:t>pa</w:t>
      </w:r>
      <w:r w:rsidR="0073084C">
        <w:rPr>
          <w:rFonts w:cstheme="minorHAnsi"/>
        </w:rPr>
        <w:t>y the fire chief’s salary</w:t>
      </w:r>
      <w:r w:rsidR="00B23D13">
        <w:rPr>
          <w:rFonts w:cstheme="minorHAnsi"/>
        </w:rPr>
        <w:t xml:space="preserve"> for the month </w:t>
      </w:r>
      <w:r w:rsidR="0073084C">
        <w:rPr>
          <w:rFonts w:cstheme="minorHAnsi"/>
        </w:rPr>
        <w:t>earned;</w:t>
      </w:r>
      <w:r w:rsidR="00B23D13">
        <w:rPr>
          <w:rFonts w:cstheme="minorHAnsi"/>
        </w:rPr>
        <w:t xml:space="preserve"> </w:t>
      </w:r>
      <w:r w:rsidR="0073084C">
        <w:rPr>
          <w:rFonts w:cstheme="minorHAnsi"/>
          <w:b/>
          <w:bCs/>
        </w:rPr>
        <w:t xml:space="preserve">motion seconded; motion </w:t>
      </w:r>
      <w:proofErr w:type="gramStart"/>
      <w:r w:rsidR="0073084C">
        <w:rPr>
          <w:rFonts w:cstheme="minorHAnsi"/>
          <w:b/>
          <w:bCs/>
        </w:rPr>
        <w:t>carried</w:t>
      </w:r>
      <w:proofErr w:type="gramEnd"/>
      <w:r w:rsidR="0073084C">
        <w:rPr>
          <w:rFonts w:cstheme="minorHAnsi"/>
          <w:b/>
          <w:bCs/>
        </w:rPr>
        <w:t>.</w:t>
      </w:r>
      <w:r w:rsidR="00B23D13" w:rsidRPr="00B23D13">
        <w:rPr>
          <w:rFonts w:cstheme="minorHAnsi"/>
        </w:rPr>
        <w:t xml:space="preserve"> </w:t>
      </w:r>
      <w:r w:rsidR="00B23D13">
        <w:rPr>
          <w:rFonts w:cstheme="minorHAnsi"/>
        </w:rPr>
        <w:t xml:space="preserve">Budget draft </w:t>
      </w:r>
      <w:r w:rsidR="0073084C">
        <w:rPr>
          <w:rFonts w:cstheme="minorHAnsi"/>
        </w:rPr>
        <w:t xml:space="preserve">document </w:t>
      </w:r>
      <w:r w:rsidR="00B23D13">
        <w:rPr>
          <w:rFonts w:cstheme="minorHAnsi"/>
        </w:rPr>
        <w:t>reviewed, capital fund questions and p</w:t>
      </w:r>
      <w:r w:rsidR="0073084C">
        <w:rPr>
          <w:rFonts w:cstheme="minorHAnsi"/>
        </w:rPr>
        <w:t>rocedures</w:t>
      </w:r>
      <w:r w:rsidR="00B23D13">
        <w:rPr>
          <w:rFonts w:cstheme="minorHAnsi"/>
        </w:rPr>
        <w:t>, etc.</w:t>
      </w:r>
      <w:r w:rsidR="0073084C">
        <w:rPr>
          <w:rFonts w:cstheme="minorHAnsi"/>
        </w:rPr>
        <w:t xml:space="preserve">, discussed. </w:t>
      </w:r>
      <w:r w:rsidR="00B23D13">
        <w:rPr>
          <w:rFonts w:cstheme="minorHAnsi"/>
        </w:rPr>
        <w:t>Commissioner Haggerty will work with Secretary Davelaar to review the budget draft form and make determination</w:t>
      </w:r>
      <w:r w:rsidR="0073084C">
        <w:rPr>
          <w:rFonts w:cstheme="minorHAnsi"/>
        </w:rPr>
        <w:t>s</w:t>
      </w:r>
      <w:r w:rsidR="00B23D13">
        <w:rPr>
          <w:rFonts w:cstheme="minorHAnsi"/>
        </w:rPr>
        <w:t xml:space="preserve"> on the budget status—up or down</w:t>
      </w:r>
      <w:r w:rsidR="0073084C">
        <w:rPr>
          <w:rFonts w:cstheme="minorHAnsi"/>
        </w:rPr>
        <w:t xml:space="preserve"> and report results to the board of commissioners</w:t>
      </w:r>
      <w:r w:rsidR="00B23D13">
        <w:rPr>
          <w:rFonts w:cstheme="minorHAnsi"/>
        </w:rPr>
        <w:t xml:space="preserve">. </w:t>
      </w:r>
    </w:p>
    <w:p w14:paraId="214E85C6" w14:textId="77777777" w:rsidR="008D1D2E" w:rsidRDefault="008D1D2E" w:rsidP="00726BA1">
      <w:pPr>
        <w:spacing w:after="0"/>
        <w:rPr>
          <w:rFonts w:cstheme="minorHAnsi"/>
          <w:b/>
          <w:bCs/>
        </w:rPr>
      </w:pPr>
    </w:p>
    <w:p w14:paraId="026DEDC7" w14:textId="67B4E1FD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235309A" w14:textId="77777777" w:rsidR="0040721E" w:rsidRPr="00B031A4" w:rsidRDefault="0040721E" w:rsidP="0040721E">
      <w:pPr>
        <w:spacing w:after="0"/>
        <w:rPr>
          <w:rFonts w:eastAsia="Times New Roman"/>
          <w:sz w:val="20"/>
          <w:szCs w:val="20"/>
        </w:rPr>
      </w:pPr>
      <w:r>
        <w:t xml:space="preserve">July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84,156.22</w:t>
      </w:r>
    </w:p>
    <w:p w14:paraId="1D963626" w14:textId="77777777" w:rsidR="0040721E" w:rsidRPr="00B031A4" w:rsidRDefault="0040721E" w:rsidP="0040721E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</w:t>
      </w:r>
      <w:r>
        <w:rPr>
          <w:rFonts w:eastAsia="Times New Roman"/>
          <w:sz w:val="20"/>
          <w:szCs w:val="20"/>
        </w:rPr>
        <w:t>13,781.94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26A81E1B" w14:textId="77777777" w:rsidR="0040721E" w:rsidRPr="00B031A4" w:rsidRDefault="0040721E" w:rsidP="0040721E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ab/>
      </w:r>
      <w:r>
        <w:tab/>
      </w:r>
      <w:r w:rsidRPr="00B031A4">
        <w:t>$</w:t>
      </w:r>
      <w:r>
        <w:t xml:space="preserve"> </w:t>
      </w:r>
      <w:r>
        <w:rPr>
          <w:rFonts w:eastAsia="Times New Roman"/>
          <w:sz w:val="20"/>
          <w:szCs w:val="20"/>
        </w:rPr>
        <w:t>93,670.19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A97C488" w14:textId="77777777" w:rsidR="0040721E" w:rsidRPr="00B031A4" w:rsidRDefault="0040721E" w:rsidP="0040721E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</w:t>
      </w:r>
      <w:r>
        <w:t>3</w:t>
      </w:r>
      <w:r>
        <w:rPr>
          <w:rFonts w:eastAsia="Times New Roman"/>
          <w:sz w:val="20"/>
          <w:szCs w:val="20"/>
        </w:rPr>
        <w:t>8,935.93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0B15B49A" w14:textId="20FA29DC" w:rsidR="0040721E" w:rsidRPr="0040721E" w:rsidRDefault="0040721E" w:rsidP="0040721E">
      <w:pPr>
        <w:spacing w:after="0"/>
      </w:pPr>
      <w:r>
        <w:rPr>
          <w:rFonts w:eastAsia="Times New Roman"/>
        </w:rPr>
        <w:t xml:space="preserve">  </w:t>
      </w:r>
      <w:r>
        <w:tab/>
      </w:r>
      <w:r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$230,544.28</w:t>
      </w:r>
    </w:p>
    <w:p w14:paraId="5ABE2294" w14:textId="77777777" w:rsidR="0040721E" w:rsidRDefault="0040721E" w:rsidP="0040721E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4B416F2B" w14:textId="77777777" w:rsidR="0040721E" w:rsidRPr="001D5AE5" w:rsidRDefault="0040721E" w:rsidP="0040721E">
      <w:pPr>
        <w:spacing w:after="0"/>
        <w:ind w:right="360"/>
      </w:pPr>
      <w:r>
        <w:rPr>
          <w:b/>
          <w:bCs/>
        </w:rPr>
        <w:t xml:space="preserve">July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: </w:t>
      </w:r>
      <w:r>
        <w:tab/>
      </w:r>
      <w:r>
        <w:tab/>
      </w:r>
      <w:r w:rsidRPr="001D5AE5">
        <w:t>Expenses</w:t>
      </w:r>
      <w:r w:rsidRPr="001D5AE5">
        <w:tab/>
      </w:r>
      <w:r>
        <w:t xml:space="preserve">             </w:t>
      </w:r>
      <w:r w:rsidRPr="001D5AE5">
        <w:t>$</w:t>
      </w:r>
      <w:r>
        <w:t>19,664.19</w:t>
      </w:r>
    </w:p>
    <w:p w14:paraId="28529193" w14:textId="77777777" w:rsidR="0040721E" w:rsidRPr="00D507C1" w:rsidRDefault="0040721E" w:rsidP="0040721E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5,500.03</w:t>
      </w:r>
      <w:proofErr w:type="gramEnd"/>
    </w:p>
    <w:p w14:paraId="6E6AF053" w14:textId="7CF6CC26" w:rsidR="0040721E" w:rsidRPr="0040721E" w:rsidRDefault="0040721E" w:rsidP="0040721E">
      <w:pPr>
        <w:spacing w:after="0"/>
        <w:ind w:right="360"/>
      </w:pPr>
      <w:r w:rsidRPr="001D5AE5">
        <w:t xml:space="preserve">                             </w:t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$25,164.22</w:t>
      </w:r>
    </w:p>
    <w:p w14:paraId="1792A109" w14:textId="77777777" w:rsidR="0040721E" w:rsidRDefault="0040721E" w:rsidP="0040721E">
      <w:pPr>
        <w:spacing w:after="0"/>
        <w:ind w:right="360"/>
        <w:rPr>
          <w:b/>
        </w:rPr>
      </w:pPr>
    </w:p>
    <w:p w14:paraId="6F388AA4" w14:textId="77777777" w:rsidR="0040721E" w:rsidRDefault="0040721E" w:rsidP="0040721E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July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   907.89</w:t>
      </w:r>
    </w:p>
    <w:p w14:paraId="672BB481" w14:textId="77777777" w:rsidR="0040721E" w:rsidRDefault="0040721E" w:rsidP="0040721E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194.39</w:t>
      </w:r>
    </w:p>
    <w:p w14:paraId="12B8ADAE" w14:textId="77777777" w:rsidR="0040721E" w:rsidRDefault="0040721E" w:rsidP="0040721E">
      <w:pPr>
        <w:spacing w:after="0"/>
        <w:ind w:right="360"/>
      </w:pPr>
      <w:r>
        <w:t xml:space="preserve">                                            </w:t>
      </w:r>
      <w:r>
        <w:tab/>
      </w:r>
      <w:r>
        <w:tab/>
        <w:t>Donations</w:t>
      </w:r>
      <w:r>
        <w:tab/>
      </w:r>
      <w:r>
        <w:tab/>
        <w:t>$1,050.00</w:t>
      </w:r>
    </w:p>
    <w:p w14:paraId="51EBA681" w14:textId="27C34DB6" w:rsidR="0040721E" w:rsidRDefault="0040721E" w:rsidP="0040721E">
      <w:pPr>
        <w:spacing w:after="0"/>
        <w:ind w:right="360"/>
      </w:pPr>
      <w:r>
        <w:t xml:space="preserve">                    EMS Reimbursement for refurbished AEDs                  $10,881.13</w:t>
      </w:r>
    </w:p>
    <w:p w14:paraId="6411821C" w14:textId="43E9D47E" w:rsidR="0040721E" w:rsidRPr="00BA193A" w:rsidRDefault="0040721E" w:rsidP="0040721E">
      <w:pPr>
        <w:spacing w:after="0"/>
        <w:ind w:right="360"/>
      </w:pPr>
      <w:r>
        <w:t xml:space="preserve">                            </w:t>
      </w:r>
      <w:r>
        <w:rPr>
          <w:b/>
        </w:rPr>
        <w:t>July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$13,033.41</w:t>
      </w:r>
    </w:p>
    <w:p w14:paraId="0EB95C7E" w14:textId="77777777" w:rsidR="0040721E" w:rsidRDefault="0040721E" w:rsidP="0040721E">
      <w:pPr>
        <w:spacing w:after="0"/>
        <w:rPr>
          <w:b/>
        </w:rPr>
      </w:pPr>
    </w:p>
    <w:p w14:paraId="33BDD36E" w14:textId="77777777" w:rsidR="0040721E" w:rsidRDefault="0040721E" w:rsidP="0040721E">
      <w:pPr>
        <w:spacing w:after="0"/>
      </w:pPr>
      <w:r w:rsidRPr="001D5AE5">
        <w:t>The following vouchers are approved for payment:</w:t>
      </w:r>
    </w:p>
    <w:p w14:paraId="7F20EEB6" w14:textId="4BFBB689" w:rsidR="0040721E" w:rsidRDefault="0040721E" w:rsidP="0040721E">
      <w:pPr>
        <w:spacing w:after="0"/>
      </w:pPr>
      <w:r>
        <w:t>Fire Payments:                 FP 07-001 to 07-003</w:t>
      </w:r>
      <w:r>
        <w:tab/>
      </w:r>
      <w:r>
        <w:tab/>
      </w:r>
      <w:r w:rsidRPr="001D5AE5">
        <w:t>$</w:t>
      </w:r>
      <w:r>
        <w:t>16,663.78</w:t>
      </w:r>
    </w:p>
    <w:p w14:paraId="2D72CB9B" w14:textId="77777777" w:rsidR="0040721E" w:rsidRDefault="0040721E" w:rsidP="0040721E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0701</w:t>
      </w:r>
      <w:r w:rsidRPr="001D5AE5">
        <w:t xml:space="preserve"> t</w:t>
      </w:r>
      <w:r>
        <w:t>o</w:t>
      </w:r>
      <w:r w:rsidRPr="001D5AE5">
        <w:t xml:space="preserve"> V</w:t>
      </w:r>
      <w:r>
        <w:t>9360</w:t>
      </w:r>
      <w:r w:rsidRPr="001D5AE5">
        <w:t>-</w:t>
      </w:r>
      <w:r>
        <w:t>0704</w:t>
      </w:r>
      <w:r w:rsidRPr="001D5AE5">
        <w:tab/>
        <w:t>$</w:t>
      </w:r>
      <w:r>
        <w:t xml:space="preserve">    327.79</w:t>
      </w:r>
    </w:p>
    <w:p w14:paraId="27F9CD28" w14:textId="77777777" w:rsidR="0040721E" w:rsidRDefault="0040721E" w:rsidP="0040721E">
      <w:pPr>
        <w:spacing w:after="0"/>
      </w:pPr>
      <w:r>
        <w:tab/>
      </w:r>
      <w:r>
        <w:tab/>
      </w:r>
      <w:r>
        <w:tab/>
        <w:t>V0591-0701 to V0591-0711</w:t>
      </w:r>
      <w:r>
        <w:tab/>
      </w:r>
      <w:proofErr w:type="gramStart"/>
      <w:r>
        <w:t>$  2,509.43</w:t>
      </w:r>
      <w:proofErr w:type="gramEnd"/>
    </w:p>
    <w:p w14:paraId="354034D3" w14:textId="77777777" w:rsidR="0040721E" w:rsidRDefault="0040721E" w:rsidP="0040721E">
      <w:pPr>
        <w:spacing w:after="0"/>
      </w:pPr>
      <w:r>
        <w:lastRenderedPageBreak/>
        <w:tab/>
      </w:r>
      <w:r>
        <w:tab/>
      </w:r>
      <w:r>
        <w:tab/>
        <w:t>V5095-0701</w:t>
      </w:r>
      <w:r>
        <w:tab/>
      </w:r>
      <w:r>
        <w:tab/>
      </w:r>
      <w:r>
        <w:tab/>
        <w:t xml:space="preserve">$    163.19 </w:t>
      </w:r>
      <w:r>
        <w:tab/>
      </w:r>
      <w:r>
        <w:tab/>
      </w:r>
      <w:r>
        <w:tab/>
      </w:r>
    </w:p>
    <w:p w14:paraId="7B374C74" w14:textId="77777777" w:rsidR="0040721E" w:rsidRDefault="0040721E" w:rsidP="0040721E">
      <w:pPr>
        <w:spacing w:after="0"/>
      </w:pPr>
      <w:r w:rsidRPr="001D5AE5">
        <w:t>Payroll Voucher</w:t>
      </w:r>
      <w:r>
        <w:t>:</w:t>
      </w:r>
      <w:r>
        <w:tab/>
        <w:t>PR 072025</w:t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proofErr w:type="gramStart"/>
      <w:r>
        <w:t>$  5,500.03</w:t>
      </w:r>
      <w:proofErr w:type="gramEnd"/>
    </w:p>
    <w:p w14:paraId="137CFB20" w14:textId="77777777" w:rsidR="0040721E" w:rsidRDefault="0040721E" w:rsidP="0040721E">
      <w:pPr>
        <w:spacing w:after="0"/>
        <w:ind w:left="720" w:firstLine="720"/>
        <w:rPr>
          <w:b/>
          <w:bCs/>
        </w:rPr>
      </w:pPr>
    </w:p>
    <w:p w14:paraId="3CBAAD34" w14:textId="77777777" w:rsidR="0040721E" w:rsidRDefault="0040721E" w:rsidP="0040721E">
      <w:pPr>
        <w:spacing w:after="0"/>
        <w:ind w:left="720" w:firstLine="720"/>
        <w:rPr>
          <w:b/>
          <w:bCs/>
        </w:rPr>
      </w:pPr>
      <w:r>
        <w:rPr>
          <w:b/>
          <w:bCs/>
        </w:rPr>
        <w:t>July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$25,164.22</w:t>
      </w:r>
    </w:p>
    <w:p w14:paraId="60936EAB" w14:textId="77777777" w:rsidR="0040721E" w:rsidRDefault="0040721E" w:rsidP="0040721E">
      <w:pPr>
        <w:spacing w:after="0"/>
        <w:ind w:left="720" w:firstLine="720"/>
        <w:rPr>
          <w:b/>
          <w:bCs/>
        </w:rPr>
      </w:pPr>
    </w:p>
    <w:p w14:paraId="6DB12FAC" w14:textId="77777777" w:rsidR="0040721E" w:rsidRPr="00CF37FB" w:rsidRDefault="0040721E" w:rsidP="0040721E">
      <w:pPr>
        <w:spacing w:after="0"/>
        <w:ind w:hanging="90"/>
        <w:rPr>
          <w:b/>
          <w:bCs/>
        </w:rPr>
      </w:pPr>
      <w:r>
        <w:rPr>
          <w:b/>
          <w:bCs/>
        </w:rPr>
        <w:t>July Fire Call/Meeting Stipends</w:t>
      </w:r>
      <w:r>
        <w:rPr>
          <w:b/>
          <w:bCs/>
        </w:rPr>
        <w:tab/>
        <w:t>$2,735.00</w:t>
      </w:r>
    </w:p>
    <w:p w14:paraId="0F9E1775" w14:textId="77777777" w:rsidR="006110EF" w:rsidRDefault="006110EF" w:rsidP="00644295">
      <w:pPr>
        <w:spacing w:after="0" w:line="240" w:lineRule="auto"/>
        <w:ind w:left="360"/>
      </w:pPr>
    </w:p>
    <w:p w14:paraId="5EE0BFF1" w14:textId="66EC047D" w:rsidR="0099241F" w:rsidRDefault="00027596" w:rsidP="00816BD5">
      <w:pPr>
        <w:spacing w:after="0" w:line="240" w:lineRule="auto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764DE5">
        <w:rPr>
          <w:rFonts w:cstheme="minorHAnsi"/>
        </w:rPr>
        <w:t>C</w:t>
      </w:r>
      <w:r>
        <w:rPr>
          <w:rFonts w:cstheme="minorHAnsi"/>
        </w:rPr>
        <w:t>ommissioner</w:t>
      </w:r>
      <w:r w:rsidR="0073084C">
        <w:rPr>
          <w:rFonts w:cstheme="minorHAnsi"/>
        </w:rPr>
        <w:t xml:space="preserve"> Haggerty </w:t>
      </w:r>
      <w:proofErr w:type="gramStart"/>
      <w:r w:rsidR="0073084C">
        <w:rPr>
          <w:rFonts w:cstheme="minorHAnsi"/>
        </w:rPr>
        <w:t>approv</w:t>
      </w:r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the above Expenditures and Revenue Report; </w:t>
      </w:r>
      <w:r w:rsidRPr="00754A04">
        <w:rPr>
          <w:rFonts w:cstheme="minorHAnsi"/>
          <w:b/>
          <w:bCs/>
        </w:rPr>
        <w:t>motion seconded; motion carried</w:t>
      </w:r>
      <w:r>
        <w:rPr>
          <w:rFonts w:cstheme="minorHAnsi"/>
        </w:rPr>
        <w:t>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6AB2504B" w:rsidR="007C06EB" w:rsidRDefault="007C06EB" w:rsidP="004C4B61">
      <w:r>
        <w:rPr>
          <w:rFonts w:cstheme="minorHAnsi"/>
          <w:b/>
          <w:bCs/>
        </w:rPr>
        <w:t>Chief’s Report</w:t>
      </w:r>
      <w:r w:rsidR="00F0404D">
        <w:rPr>
          <w:rFonts w:cstheme="minorHAnsi"/>
          <w:b/>
          <w:bCs/>
        </w:rPr>
        <w:t>: See</w:t>
      </w:r>
      <w:r w:rsidRPr="00483FE4">
        <w:t xml:space="preserve"> report for a list of drills and responses.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5123EB14" w14:textId="0F2A7877" w:rsidR="006110EF" w:rsidRPr="00754A04" w:rsidRDefault="0073084C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None</w:t>
      </w:r>
    </w:p>
    <w:p w14:paraId="5A493BA0" w14:textId="5454D4AF" w:rsidR="00754A04" w:rsidRDefault="00754A04" w:rsidP="006F69E3">
      <w:pPr>
        <w:pStyle w:val="ListParagraph"/>
        <w:spacing w:after="0" w:line="240" w:lineRule="auto"/>
        <w:ind w:left="810"/>
        <w:rPr>
          <w:rFonts w:cstheme="minorHAnsi"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4B173221" w14:textId="7999D1D8" w:rsidR="0073084C" w:rsidRPr="0073084C" w:rsidRDefault="0073084C" w:rsidP="007308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None</w:t>
      </w:r>
    </w:p>
    <w:p w14:paraId="637B2647" w14:textId="77777777" w:rsidR="00764DE5" w:rsidRDefault="00764DE5" w:rsidP="007C06EB">
      <w:pPr>
        <w:spacing w:after="0" w:line="240" w:lineRule="auto"/>
        <w:rPr>
          <w:rFonts w:cstheme="minorHAnsi"/>
          <w:b/>
          <w:bCs/>
        </w:rPr>
      </w:pPr>
    </w:p>
    <w:p w14:paraId="5FC2C404" w14:textId="1E4983B4" w:rsidR="007C06EB" w:rsidRDefault="002F1E27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</w:t>
      </w:r>
      <w:r w:rsidR="007C06EB" w:rsidRPr="001D0FBF">
        <w:rPr>
          <w:rFonts w:cstheme="minorHAnsi"/>
        </w:rPr>
        <w:t>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5F0347">
        <w:rPr>
          <w:rFonts w:cstheme="minorHAnsi"/>
        </w:rPr>
        <w:t>3</w:t>
      </w:r>
      <w:r w:rsidR="00801B86">
        <w:rPr>
          <w:rFonts w:cstheme="minorHAnsi"/>
        </w:rPr>
        <w:t>6</w:t>
      </w:r>
      <w:r w:rsidR="007C06EB" w:rsidRPr="001D0FBF">
        <w:rPr>
          <w:rFonts w:cstheme="minorHAnsi"/>
        </w:rPr>
        <w:t xml:space="preserve"> pm</w:t>
      </w:r>
      <w:r w:rsidR="007C06EB" w:rsidRPr="001D0FBF">
        <w:rPr>
          <w:rFonts w:cstheme="minorHAnsi"/>
          <w:b/>
          <w:bCs/>
        </w:rPr>
        <w:t xml:space="preserve">. </w:t>
      </w:r>
      <w:r w:rsidR="007C06EB" w:rsidRPr="001D0FBF">
        <w:rPr>
          <w:rFonts w:cstheme="minorHAnsi"/>
        </w:rPr>
        <w:t xml:space="preserve">The next regular meeting will be </w:t>
      </w:r>
      <w:r w:rsidR="00716BE7">
        <w:rPr>
          <w:rFonts w:cstheme="minorHAnsi"/>
        </w:rPr>
        <w:t xml:space="preserve">held at the Guemes Island fire station on </w:t>
      </w:r>
      <w:r w:rsidR="0040721E" w:rsidRPr="0040721E">
        <w:rPr>
          <w:rFonts w:cstheme="minorHAnsi"/>
          <w:b/>
          <w:bCs/>
        </w:rPr>
        <w:t>Tuesday</w:t>
      </w:r>
      <w:r w:rsidR="007C06EB" w:rsidRPr="0040721E">
        <w:rPr>
          <w:rFonts w:cstheme="minorHAnsi"/>
          <w:b/>
          <w:bCs/>
        </w:rPr>
        <w:t xml:space="preserve">, </w:t>
      </w:r>
      <w:r w:rsidR="0040721E" w:rsidRPr="0040721E">
        <w:rPr>
          <w:rFonts w:cstheme="minorHAnsi"/>
          <w:b/>
          <w:bCs/>
        </w:rPr>
        <w:t>September 9</w:t>
      </w:r>
      <w:r w:rsidR="006110EF" w:rsidRPr="0040721E">
        <w:rPr>
          <w:rFonts w:cstheme="minorHAnsi"/>
          <w:b/>
          <w:bCs/>
        </w:rPr>
        <w:t>,</w:t>
      </w:r>
      <w:r w:rsidR="007C06EB" w:rsidRPr="0040721E">
        <w:rPr>
          <w:rFonts w:cstheme="minorHAnsi"/>
          <w:b/>
          <w:bCs/>
        </w:rPr>
        <w:t xml:space="preserve"> </w:t>
      </w:r>
      <w:proofErr w:type="gramStart"/>
      <w:r w:rsidR="007C06EB" w:rsidRPr="0040721E">
        <w:rPr>
          <w:rFonts w:cstheme="minorHAnsi"/>
          <w:b/>
          <w:bCs/>
        </w:rPr>
        <w:t>2025</w:t>
      </w:r>
      <w:proofErr w:type="gramEnd"/>
      <w:r w:rsidR="007C06EB" w:rsidRPr="001D0FBF">
        <w:rPr>
          <w:rFonts w:cstheme="minorHAnsi"/>
        </w:rPr>
        <w:t xml:space="preserve"> at 7:00 pm.</w:t>
      </w:r>
    </w:p>
    <w:p w14:paraId="705E488C" w14:textId="77777777" w:rsidR="00500D5A" w:rsidRDefault="00500D5A" w:rsidP="001D0FBF">
      <w:pPr>
        <w:spacing w:after="0" w:line="240" w:lineRule="auto"/>
        <w:rPr>
          <w:rFonts w:cstheme="minorHAnsi"/>
        </w:rPr>
      </w:pPr>
    </w:p>
    <w:p w14:paraId="0B377843" w14:textId="233D3C5E" w:rsid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Meeting Dates to remember: Tuesday</w:t>
      </w:r>
      <w:r>
        <w:rPr>
          <w:rFonts w:cstheme="minorHAnsi"/>
        </w:rPr>
        <w:t>, September 9, 2025</w:t>
      </w:r>
    </w:p>
    <w:p w14:paraId="5C9322FB" w14:textId="7F41A91A" w:rsid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Monday, October 13, 2025</w:t>
      </w:r>
    </w:p>
    <w:p w14:paraId="1700E1CC" w14:textId="15014B2D" w:rsid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Monday, November 10, 2025</w:t>
      </w:r>
    </w:p>
    <w:p w14:paraId="77445089" w14:textId="6DADB338" w:rsidR="00500D5A" w:rsidRP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500D5A">
        <w:rPr>
          <w:rFonts w:cstheme="minorHAnsi"/>
          <w:b/>
          <w:bCs/>
        </w:rPr>
        <w:t>Tuesday</w:t>
      </w:r>
      <w:r>
        <w:rPr>
          <w:rFonts w:cstheme="minorHAnsi"/>
        </w:rPr>
        <w:t>, December 9, 2025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561FBF76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6110EF">
        <w:rPr>
          <w:rFonts w:cstheme="minorHAnsi"/>
          <w:b/>
          <w:bCs/>
        </w:rPr>
        <w:t>8</w:t>
      </w:r>
      <w:r w:rsidR="00F0404D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93"/>
    <w:multiLevelType w:val="hybridMultilevel"/>
    <w:tmpl w:val="DA3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6EA6"/>
    <w:multiLevelType w:val="hybridMultilevel"/>
    <w:tmpl w:val="12300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F0D37AB"/>
    <w:multiLevelType w:val="hybridMultilevel"/>
    <w:tmpl w:val="C98ED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9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3"/>
  </w:num>
  <w:num w:numId="5" w16cid:durableId="1067538096">
    <w:abstractNumId w:val="12"/>
  </w:num>
  <w:num w:numId="6" w16cid:durableId="1611081519">
    <w:abstractNumId w:val="17"/>
  </w:num>
  <w:num w:numId="7" w16cid:durableId="2057193579">
    <w:abstractNumId w:val="16"/>
  </w:num>
  <w:num w:numId="8" w16cid:durableId="1147624665">
    <w:abstractNumId w:val="4"/>
  </w:num>
  <w:num w:numId="9" w16cid:durableId="642975933">
    <w:abstractNumId w:val="18"/>
  </w:num>
  <w:num w:numId="10" w16cid:durableId="60641417">
    <w:abstractNumId w:val="15"/>
  </w:num>
  <w:num w:numId="11" w16cid:durableId="758869548">
    <w:abstractNumId w:val="8"/>
  </w:num>
  <w:num w:numId="12" w16cid:durableId="1603370357">
    <w:abstractNumId w:val="7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1"/>
  </w:num>
  <w:num w:numId="16" w16cid:durableId="209728035">
    <w:abstractNumId w:val="3"/>
  </w:num>
  <w:num w:numId="17" w16cid:durableId="1704282251">
    <w:abstractNumId w:val="10"/>
  </w:num>
  <w:num w:numId="18" w16cid:durableId="680087775">
    <w:abstractNumId w:val="6"/>
  </w:num>
  <w:num w:numId="19" w16cid:durableId="585845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4238"/>
    <w:rsid w:val="00036792"/>
    <w:rsid w:val="00050025"/>
    <w:rsid w:val="00057EE7"/>
    <w:rsid w:val="00063293"/>
    <w:rsid w:val="00064E29"/>
    <w:rsid w:val="000652B1"/>
    <w:rsid w:val="000711D7"/>
    <w:rsid w:val="0007504B"/>
    <w:rsid w:val="000770F9"/>
    <w:rsid w:val="00081ADB"/>
    <w:rsid w:val="00085FC2"/>
    <w:rsid w:val="000978D0"/>
    <w:rsid w:val="000B62EC"/>
    <w:rsid w:val="000C16B8"/>
    <w:rsid w:val="000D4315"/>
    <w:rsid w:val="000E111B"/>
    <w:rsid w:val="000F0743"/>
    <w:rsid w:val="000F3E6D"/>
    <w:rsid w:val="000F4A48"/>
    <w:rsid w:val="001122AF"/>
    <w:rsid w:val="00112EF1"/>
    <w:rsid w:val="0012279E"/>
    <w:rsid w:val="00122B6E"/>
    <w:rsid w:val="00125706"/>
    <w:rsid w:val="00137291"/>
    <w:rsid w:val="00143EC0"/>
    <w:rsid w:val="001513BC"/>
    <w:rsid w:val="00164AEC"/>
    <w:rsid w:val="001709B2"/>
    <w:rsid w:val="00174C8E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2036E0"/>
    <w:rsid w:val="00206DEF"/>
    <w:rsid w:val="002110FD"/>
    <w:rsid w:val="00212766"/>
    <w:rsid w:val="00212933"/>
    <w:rsid w:val="0022248F"/>
    <w:rsid w:val="002476D9"/>
    <w:rsid w:val="00257AC0"/>
    <w:rsid w:val="00257D8D"/>
    <w:rsid w:val="00263D6C"/>
    <w:rsid w:val="0027558E"/>
    <w:rsid w:val="00285120"/>
    <w:rsid w:val="00291EAB"/>
    <w:rsid w:val="00294673"/>
    <w:rsid w:val="002B0DE9"/>
    <w:rsid w:val="002B1FBF"/>
    <w:rsid w:val="002B57B5"/>
    <w:rsid w:val="002C2B85"/>
    <w:rsid w:val="002C68F8"/>
    <w:rsid w:val="002D3176"/>
    <w:rsid w:val="002D5890"/>
    <w:rsid w:val="002E5484"/>
    <w:rsid w:val="002F1E27"/>
    <w:rsid w:val="0030100C"/>
    <w:rsid w:val="00301893"/>
    <w:rsid w:val="003109CE"/>
    <w:rsid w:val="00313D5C"/>
    <w:rsid w:val="00315C0D"/>
    <w:rsid w:val="00325645"/>
    <w:rsid w:val="003272A7"/>
    <w:rsid w:val="00330AF7"/>
    <w:rsid w:val="00340166"/>
    <w:rsid w:val="00340987"/>
    <w:rsid w:val="0034443A"/>
    <w:rsid w:val="00344A7D"/>
    <w:rsid w:val="00346454"/>
    <w:rsid w:val="00347806"/>
    <w:rsid w:val="003479CA"/>
    <w:rsid w:val="00351F1F"/>
    <w:rsid w:val="00352C67"/>
    <w:rsid w:val="00353D1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3E1EF3"/>
    <w:rsid w:val="004056D3"/>
    <w:rsid w:val="0040721E"/>
    <w:rsid w:val="00412989"/>
    <w:rsid w:val="00414367"/>
    <w:rsid w:val="00417CF6"/>
    <w:rsid w:val="00430D50"/>
    <w:rsid w:val="00434447"/>
    <w:rsid w:val="00444842"/>
    <w:rsid w:val="004472A6"/>
    <w:rsid w:val="00453C96"/>
    <w:rsid w:val="00454EF7"/>
    <w:rsid w:val="004723BB"/>
    <w:rsid w:val="00480172"/>
    <w:rsid w:val="00480859"/>
    <w:rsid w:val="00483FE4"/>
    <w:rsid w:val="00486567"/>
    <w:rsid w:val="00490C3A"/>
    <w:rsid w:val="0049706D"/>
    <w:rsid w:val="004A1A7A"/>
    <w:rsid w:val="004A47C4"/>
    <w:rsid w:val="004C4B61"/>
    <w:rsid w:val="004C53EE"/>
    <w:rsid w:val="004C7DB5"/>
    <w:rsid w:val="004D2BEC"/>
    <w:rsid w:val="004E6350"/>
    <w:rsid w:val="004F368C"/>
    <w:rsid w:val="004F74C6"/>
    <w:rsid w:val="00500676"/>
    <w:rsid w:val="005008AB"/>
    <w:rsid w:val="00500D5A"/>
    <w:rsid w:val="00510522"/>
    <w:rsid w:val="00512915"/>
    <w:rsid w:val="00513F8F"/>
    <w:rsid w:val="005140B4"/>
    <w:rsid w:val="00524D7A"/>
    <w:rsid w:val="00536BAF"/>
    <w:rsid w:val="005418D8"/>
    <w:rsid w:val="0054576D"/>
    <w:rsid w:val="005508BE"/>
    <w:rsid w:val="00552681"/>
    <w:rsid w:val="005755FF"/>
    <w:rsid w:val="005847C3"/>
    <w:rsid w:val="00595B44"/>
    <w:rsid w:val="005A3478"/>
    <w:rsid w:val="005C0C8A"/>
    <w:rsid w:val="005C210D"/>
    <w:rsid w:val="005C54F2"/>
    <w:rsid w:val="005D133C"/>
    <w:rsid w:val="005E34C2"/>
    <w:rsid w:val="005F0347"/>
    <w:rsid w:val="005F0B8F"/>
    <w:rsid w:val="005F3020"/>
    <w:rsid w:val="00600D0E"/>
    <w:rsid w:val="006110EF"/>
    <w:rsid w:val="00631E54"/>
    <w:rsid w:val="00636EEA"/>
    <w:rsid w:val="00643512"/>
    <w:rsid w:val="00644295"/>
    <w:rsid w:val="0064507B"/>
    <w:rsid w:val="00654F18"/>
    <w:rsid w:val="00677B06"/>
    <w:rsid w:val="00687412"/>
    <w:rsid w:val="00691DCD"/>
    <w:rsid w:val="00692177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6F69E3"/>
    <w:rsid w:val="007015A5"/>
    <w:rsid w:val="00711C26"/>
    <w:rsid w:val="007122A9"/>
    <w:rsid w:val="0071369C"/>
    <w:rsid w:val="00716BE7"/>
    <w:rsid w:val="007176A5"/>
    <w:rsid w:val="0072074C"/>
    <w:rsid w:val="00726BA1"/>
    <w:rsid w:val="0073084C"/>
    <w:rsid w:val="00754A04"/>
    <w:rsid w:val="00764DE5"/>
    <w:rsid w:val="00765DE6"/>
    <w:rsid w:val="00772BFF"/>
    <w:rsid w:val="0078127F"/>
    <w:rsid w:val="00791973"/>
    <w:rsid w:val="007977C7"/>
    <w:rsid w:val="007B034B"/>
    <w:rsid w:val="007B7354"/>
    <w:rsid w:val="007C06EB"/>
    <w:rsid w:val="007C181F"/>
    <w:rsid w:val="007F1119"/>
    <w:rsid w:val="00801B86"/>
    <w:rsid w:val="00802ED7"/>
    <w:rsid w:val="0081662C"/>
    <w:rsid w:val="00816BD5"/>
    <w:rsid w:val="00822D3B"/>
    <w:rsid w:val="00866F89"/>
    <w:rsid w:val="00875A63"/>
    <w:rsid w:val="00884766"/>
    <w:rsid w:val="00886802"/>
    <w:rsid w:val="008B079D"/>
    <w:rsid w:val="008C44C5"/>
    <w:rsid w:val="008D1D2E"/>
    <w:rsid w:val="008F076E"/>
    <w:rsid w:val="008F11FE"/>
    <w:rsid w:val="008F2978"/>
    <w:rsid w:val="008F73E3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65916"/>
    <w:rsid w:val="00985339"/>
    <w:rsid w:val="00986300"/>
    <w:rsid w:val="009916E1"/>
    <w:rsid w:val="0099241F"/>
    <w:rsid w:val="009A400E"/>
    <w:rsid w:val="009B2CDA"/>
    <w:rsid w:val="009B31B7"/>
    <w:rsid w:val="009B4C56"/>
    <w:rsid w:val="009C2711"/>
    <w:rsid w:val="009D7D01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87D70"/>
    <w:rsid w:val="00A911AC"/>
    <w:rsid w:val="00A946D7"/>
    <w:rsid w:val="00A9513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06874"/>
    <w:rsid w:val="00B1405C"/>
    <w:rsid w:val="00B15F7F"/>
    <w:rsid w:val="00B173FB"/>
    <w:rsid w:val="00B17970"/>
    <w:rsid w:val="00B17ACF"/>
    <w:rsid w:val="00B2138B"/>
    <w:rsid w:val="00B22353"/>
    <w:rsid w:val="00B22773"/>
    <w:rsid w:val="00B23D13"/>
    <w:rsid w:val="00B27E26"/>
    <w:rsid w:val="00B32C98"/>
    <w:rsid w:val="00B366ED"/>
    <w:rsid w:val="00B5133A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B71C8"/>
    <w:rsid w:val="00BC23C8"/>
    <w:rsid w:val="00BC39A5"/>
    <w:rsid w:val="00BD35AA"/>
    <w:rsid w:val="00BD56CF"/>
    <w:rsid w:val="00BF438C"/>
    <w:rsid w:val="00C13C99"/>
    <w:rsid w:val="00C158D3"/>
    <w:rsid w:val="00C1681E"/>
    <w:rsid w:val="00C17263"/>
    <w:rsid w:val="00C21268"/>
    <w:rsid w:val="00C22909"/>
    <w:rsid w:val="00C3206C"/>
    <w:rsid w:val="00C330C8"/>
    <w:rsid w:val="00C34273"/>
    <w:rsid w:val="00C35647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4B39"/>
    <w:rsid w:val="00D15128"/>
    <w:rsid w:val="00D426DB"/>
    <w:rsid w:val="00D531DE"/>
    <w:rsid w:val="00D55AE7"/>
    <w:rsid w:val="00D56073"/>
    <w:rsid w:val="00D654ED"/>
    <w:rsid w:val="00D72CB6"/>
    <w:rsid w:val="00D82C4A"/>
    <w:rsid w:val="00D836DE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44C45"/>
    <w:rsid w:val="00E573E9"/>
    <w:rsid w:val="00E7032F"/>
    <w:rsid w:val="00EB5FCF"/>
    <w:rsid w:val="00EB6B04"/>
    <w:rsid w:val="00EC2C83"/>
    <w:rsid w:val="00ED66E0"/>
    <w:rsid w:val="00EE6649"/>
    <w:rsid w:val="00EF41C4"/>
    <w:rsid w:val="00F0404D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941C1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8</cp:revision>
  <cp:lastPrinted>2025-06-16T20:05:00Z</cp:lastPrinted>
  <dcterms:created xsi:type="dcterms:W3CDTF">2025-08-11T00:03:00Z</dcterms:created>
  <dcterms:modified xsi:type="dcterms:W3CDTF">2025-08-13T19:19:00Z</dcterms:modified>
</cp:coreProperties>
</file>