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AFC3" w14:textId="2265E388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 w:rsidRPr="00726BA1">
        <w:rPr>
          <w:rFonts w:cstheme="minorHAnsi"/>
          <w:b/>
          <w:bCs/>
        </w:rPr>
        <w:t>SKAGIT COUNTY FIRE DISTRICT 17</w:t>
      </w:r>
    </w:p>
    <w:p w14:paraId="39D69FE3" w14:textId="4571A5AB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Purpose: Monthly Public Fire Commissioners Meeting</w:t>
      </w:r>
    </w:p>
    <w:p w14:paraId="33ED583B" w14:textId="335E915F" w:rsidR="00726BA1" w:rsidRPr="00347806" w:rsidRDefault="00726BA1" w:rsidP="00726BA1">
      <w:pPr>
        <w:spacing w:after="0"/>
        <w:rPr>
          <w:rFonts w:cstheme="minorHAnsi"/>
          <w:b/>
          <w:bCs/>
          <w:sz w:val="16"/>
          <w:szCs w:val="16"/>
        </w:rPr>
      </w:pPr>
    </w:p>
    <w:p w14:paraId="4DFBBD5B" w14:textId="7CD37B91" w:rsidR="00726BA1" w:rsidRDefault="00875A63" w:rsidP="00726BA1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Febr</w:t>
      </w:r>
      <w:r w:rsidR="00986300">
        <w:rPr>
          <w:rFonts w:cstheme="minorHAnsi"/>
          <w:b/>
          <w:bCs/>
          <w:u w:val="single"/>
        </w:rPr>
        <w:t>uary 1</w:t>
      </w:r>
      <w:r>
        <w:rPr>
          <w:rFonts w:cstheme="minorHAnsi"/>
          <w:b/>
          <w:bCs/>
          <w:u w:val="single"/>
        </w:rPr>
        <w:t>2</w:t>
      </w:r>
      <w:r w:rsidR="00726BA1">
        <w:rPr>
          <w:rFonts w:cstheme="minorHAnsi"/>
          <w:b/>
          <w:bCs/>
          <w:u w:val="single"/>
        </w:rPr>
        <w:t>, 202</w:t>
      </w:r>
      <w:r>
        <w:rPr>
          <w:rFonts w:cstheme="minorHAnsi"/>
          <w:b/>
          <w:bCs/>
          <w:u w:val="single"/>
        </w:rPr>
        <w:t>4</w:t>
      </w:r>
    </w:p>
    <w:p w14:paraId="1A1D4754" w14:textId="03CA7687" w:rsidR="00726BA1" w:rsidRDefault="00726BA1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Commissioner </w:t>
      </w:r>
      <w:r w:rsidR="0072074C">
        <w:rPr>
          <w:rFonts w:cstheme="minorHAnsi"/>
        </w:rPr>
        <w:t>Wertheimer</w:t>
      </w:r>
      <w:r>
        <w:rPr>
          <w:rFonts w:cstheme="minorHAnsi"/>
        </w:rPr>
        <w:t xml:space="preserve"> called the </w:t>
      </w:r>
      <w:r>
        <w:rPr>
          <w:rFonts w:cstheme="minorHAnsi"/>
          <w:b/>
          <w:bCs/>
        </w:rPr>
        <w:t xml:space="preserve">Regular Fire Commissioners </w:t>
      </w:r>
      <w:r>
        <w:rPr>
          <w:rFonts w:cstheme="minorHAnsi"/>
        </w:rPr>
        <w:t>meeting to order at 7:</w:t>
      </w:r>
      <w:r w:rsidR="001D722B">
        <w:rPr>
          <w:rFonts w:cstheme="minorHAnsi"/>
        </w:rPr>
        <w:t>0</w:t>
      </w:r>
      <w:r w:rsidR="00875A63">
        <w:rPr>
          <w:rFonts w:cstheme="minorHAnsi"/>
        </w:rPr>
        <w:t>0</w:t>
      </w:r>
      <w:r>
        <w:rPr>
          <w:rFonts w:cstheme="minorHAnsi"/>
        </w:rPr>
        <w:t xml:space="preserve"> pm.</w:t>
      </w:r>
    </w:p>
    <w:p w14:paraId="25B68C39" w14:textId="672E1D54" w:rsidR="00726BA1" w:rsidRPr="00347806" w:rsidRDefault="00726BA1" w:rsidP="00726BA1">
      <w:pPr>
        <w:spacing w:after="0"/>
        <w:rPr>
          <w:rFonts w:cstheme="minorHAnsi"/>
          <w:sz w:val="16"/>
          <w:szCs w:val="16"/>
        </w:rPr>
      </w:pPr>
    </w:p>
    <w:p w14:paraId="0BE3FB45" w14:textId="15C77DD2" w:rsidR="00FB0626" w:rsidRDefault="00726BA1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Present:</w:t>
      </w:r>
      <w:r>
        <w:rPr>
          <w:rFonts w:cstheme="minorHAnsi"/>
        </w:rPr>
        <w:t xml:space="preserve">  Commissioners </w:t>
      </w:r>
      <w:r w:rsidR="0072074C">
        <w:rPr>
          <w:rFonts w:cstheme="minorHAnsi"/>
        </w:rPr>
        <w:t xml:space="preserve">Wertheimer, </w:t>
      </w:r>
      <w:r w:rsidR="00057EE7">
        <w:rPr>
          <w:rFonts w:cstheme="minorHAnsi"/>
        </w:rPr>
        <w:t>Murphy</w:t>
      </w:r>
      <w:r w:rsidR="00875A63">
        <w:rPr>
          <w:rFonts w:cstheme="minorHAnsi"/>
        </w:rPr>
        <w:t>, and Francis</w:t>
      </w:r>
      <w:r w:rsidR="00E04FE0">
        <w:rPr>
          <w:rFonts w:cstheme="minorHAnsi"/>
        </w:rPr>
        <w:t>;</w:t>
      </w:r>
      <w:r w:rsidR="00986300">
        <w:rPr>
          <w:rFonts w:cstheme="minorHAnsi"/>
        </w:rPr>
        <w:t xml:space="preserve"> </w:t>
      </w:r>
      <w:r w:rsidR="00FB0626">
        <w:rPr>
          <w:rFonts w:cstheme="minorHAnsi"/>
        </w:rPr>
        <w:t xml:space="preserve">Chief Cole and </w:t>
      </w:r>
      <w:r w:rsidR="00986300">
        <w:rPr>
          <w:rFonts w:cstheme="minorHAnsi"/>
        </w:rPr>
        <w:t>Secretary</w:t>
      </w:r>
      <w:r w:rsidR="00C34273">
        <w:rPr>
          <w:rFonts w:cstheme="minorHAnsi"/>
        </w:rPr>
        <w:t>/Treasurer</w:t>
      </w:r>
      <w:r w:rsidR="00FB0626">
        <w:rPr>
          <w:rFonts w:cstheme="minorHAnsi"/>
        </w:rPr>
        <w:t xml:space="preserve"> Davelaar</w:t>
      </w:r>
      <w:r w:rsidR="001513BC">
        <w:rPr>
          <w:rFonts w:cstheme="minorHAnsi"/>
        </w:rPr>
        <w:t>;</w:t>
      </w:r>
      <w:r w:rsidR="005C0C8A">
        <w:rPr>
          <w:rFonts w:cstheme="minorHAnsi"/>
        </w:rPr>
        <w:t xml:space="preserve"> Guest</w:t>
      </w:r>
      <w:r w:rsidR="003C740D">
        <w:rPr>
          <w:rFonts w:cstheme="minorHAnsi"/>
        </w:rPr>
        <w:t xml:space="preserve"> Gabe Murphy</w:t>
      </w:r>
    </w:p>
    <w:p w14:paraId="0D396F31" w14:textId="77777777" w:rsidR="00036792" w:rsidRDefault="00036792" w:rsidP="00726BA1">
      <w:pPr>
        <w:spacing w:after="0"/>
        <w:rPr>
          <w:rFonts w:cstheme="minorHAnsi"/>
        </w:rPr>
      </w:pPr>
    </w:p>
    <w:p w14:paraId="47CFEC3D" w14:textId="0C900C6D" w:rsidR="00FB0626" w:rsidRDefault="00FB0626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The minutes of </w:t>
      </w:r>
      <w:r w:rsidR="00875A63">
        <w:rPr>
          <w:rFonts w:cstheme="minorHAnsi"/>
        </w:rPr>
        <w:t>January 15, 2024</w:t>
      </w:r>
      <w:r>
        <w:rPr>
          <w:rFonts w:cstheme="minorHAnsi"/>
        </w:rPr>
        <w:t xml:space="preserve"> were unanimously approved.</w:t>
      </w:r>
    </w:p>
    <w:p w14:paraId="65DAEDA5" w14:textId="364BB743" w:rsidR="00FB0626" w:rsidRDefault="00FB0626" w:rsidP="00726BA1">
      <w:pPr>
        <w:spacing w:after="0"/>
        <w:rPr>
          <w:rFonts w:cstheme="minorHAnsi"/>
          <w:sz w:val="16"/>
          <w:szCs w:val="16"/>
        </w:rPr>
      </w:pPr>
    </w:p>
    <w:p w14:paraId="2D28AD60" w14:textId="24D4B4D1" w:rsidR="00036792" w:rsidRDefault="003272A7" w:rsidP="00726BA1">
      <w:pPr>
        <w:spacing w:after="0"/>
        <w:rPr>
          <w:rFonts w:cstheme="minorHAnsi"/>
        </w:rPr>
      </w:pPr>
      <w:r w:rsidRPr="00FB0626">
        <w:rPr>
          <w:rFonts w:cstheme="minorHAnsi"/>
          <w:b/>
          <w:bCs/>
        </w:rPr>
        <w:t>Open:</w:t>
      </w:r>
      <w:r>
        <w:rPr>
          <w:rFonts w:cstheme="minorHAnsi"/>
        </w:rPr>
        <w:t xml:space="preserve"> </w:t>
      </w:r>
      <w:r w:rsidR="00DA2991">
        <w:rPr>
          <w:rFonts w:cstheme="minorHAnsi"/>
        </w:rPr>
        <w:t>None</w:t>
      </w:r>
    </w:p>
    <w:p w14:paraId="7AB7212C" w14:textId="77777777" w:rsidR="00064E29" w:rsidRDefault="00064E29" w:rsidP="00726BA1">
      <w:pPr>
        <w:spacing w:after="0"/>
        <w:rPr>
          <w:rFonts w:cstheme="minorHAnsi"/>
        </w:rPr>
      </w:pPr>
    </w:p>
    <w:p w14:paraId="026DEDC7" w14:textId="27BC37D8" w:rsidR="00FB0626" w:rsidRDefault="00FB0626" w:rsidP="00726BA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Treasurer’s Report:</w:t>
      </w:r>
    </w:p>
    <w:p w14:paraId="127EDD00" w14:textId="77777777" w:rsidR="00875A63" w:rsidRPr="001D5AE5" w:rsidRDefault="00875A63" w:rsidP="00875A63">
      <w:pPr>
        <w:spacing w:after="0"/>
        <w:ind w:right="360"/>
        <w:rPr>
          <w:b/>
        </w:rPr>
      </w:pPr>
      <w:r w:rsidRPr="001D5AE5">
        <w:rPr>
          <w:b/>
          <w:u w:val="single"/>
        </w:rPr>
        <w:t xml:space="preserve">Skagit County Treasurer’s General Ledger Detail Report </w:t>
      </w:r>
    </w:p>
    <w:p w14:paraId="27F105FE" w14:textId="77777777" w:rsidR="00875A63" w:rsidRPr="00B031A4" w:rsidRDefault="00875A63" w:rsidP="00875A63">
      <w:pPr>
        <w:spacing w:after="0"/>
        <w:rPr>
          <w:rFonts w:eastAsia="Times New Roman"/>
          <w:sz w:val="20"/>
          <w:szCs w:val="20"/>
        </w:rPr>
      </w:pPr>
      <w:r>
        <w:t xml:space="preserve">January </w:t>
      </w:r>
      <w:r w:rsidRPr="001D5AE5">
        <w:t xml:space="preserve">Operating Fund cash balance </w:t>
      </w:r>
      <w:r>
        <w:tab/>
      </w:r>
      <w:r w:rsidRPr="001D5AE5">
        <w:tab/>
      </w:r>
      <w:r w:rsidRPr="001D5AE5">
        <w:tab/>
      </w:r>
      <w:r>
        <w:t xml:space="preserve">       </w:t>
      </w:r>
      <w:r>
        <w:tab/>
      </w:r>
      <w:r w:rsidRPr="00B031A4">
        <w:t>$</w:t>
      </w:r>
      <w:r w:rsidRPr="00B031A4"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t xml:space="preserve">  80,065.22</w:t>
      </w:r>
      <w:r w:rsidRPr="00B031A4"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t xml:space="preserve"> </w:t>
      </w:r>
    </w:p>
    <w:p w14:paraId="647FB591" w14:textId="77777777" w:rsidR="00875A63" w:rsidRPr="00B031A4" w:rsidRDefault="00875A63" w:rsidP="00875A63">
      <w:pPr>
        <w:spacing w:after="0"/>
        <w:rPr>
          <w:rFonts w:eastAsia="Times New Roman"/>
          <w:sz w:val="20"/>
          <w:szCs w:val="20"/>
        </w:rPr>
      </w:pPr>
      <w:r>
        <w:t>January</w:t>
      </w:r>
      <w:r w:rsidRPr="00B031A4">
        <w:t xml:space="preserve"> General Investment Fund balance </w:t>
      </w:r>
      <w:r w:rsidRPr="00B031A4">
        <w:tab/>
      </w:r>
      <w:r w:rsidRPr="00B031A4">
        <w:tab/>
      </w:r>
      <w:r w:rsidRPr="00B031A4">
        <w:tab/>
      </w:r>
      <w:r>
        <w:t>$</w:t>
      </w:r>
      <w:r w:rsidRPr="00B031A4">
        <w:t xml:space="preserve">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12,829.55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126562C8" w14:textId="77777777" w:rsidR="00875A63" w:rsidRPr="00B031A4" w:rsidRDefault="00875A63" w:rsidP="00875A63">
      <w:pPr>
        <w:spacing w:after="0"/>
        <w:rPr>
          <w:rFonts w:eastAsia="Times New Roman"/>
          <w:sz w:val="20"/>
          <w:szCs w:val="20"/>
        </w:rPr>
      </w:pPr>
      <w:r>
        <w:t>January</w:t>
      </w:r>
      <w:r w:rsidRPr="00B031A4">
        <w:t xml:space="preserve"> Capital Fund cash balance </w:t>
      </w:r>
      <w:r w:rsidRPr="00B031A4">
        <w:tab/>
      </w:r>
      <w:r w:rsidRPr="00B031A4">
        <w:tab/>
      </w:r>
      <w:r w:rsidRPr="00B031A4">
        <w:tab/>
      </w:r>
      <w:r w:rsidRPr="00B031A4">
        <w:tab/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96,360.79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568B43BC" w14:textId="77777777" w:rsidR="00875A63" w:rsidRPr="00B031A4" w:rsidRDefault="00875A63" w:rsidP="00875A63">
      <w:pPr>
        <w:spacing w:after="0"/>
        <w:rPr>
          <w:rFonts w:eastAsia="Times New Roman"/>
          <w:sz w:val="20"/>
          <w:szCs w:val="20"/>
        </w:rPr>
      </w:pPr>
      <w:r>
        <w:t>January</w:t>
      </w:r>
      <w:r w:rsidRPr="00B031A4">
        <w:t xml:space="preserve"> Capital Investment Fund balance </w:t>
      </w:r>
      <w:r w:rsidRPr="00B031A4">
        <w:tab/>
      </w:r>
      <w:r w:rsidRPr="00B031A4">
        <w:tab/>
      </w:r>
      <w:r w:rsidRPr="00B031A4">
        <w:tab/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36,245.33</w:t>
      </w:r>
      <w:r w:rsidRPr="00B031A4">
        <w:rPr>
          <w:rFonts w:eastAsia="Times New Roman"/>
          <w:sz w:val="20"/>
          <w:szCs w:val="20"/>
        </w:rPr>
        <w:t xml:space="preserve">  </w:t>
      </w:r>
    </w:p>
    <w:p w14:paraId="50867B11" w14:textId="5382B24B" w:rsidR="00875A63" w:rsidRPr="00875A63" w:rsidRDefault="00875A63" w:rsidP="00875A63">
      <w:pPr>
        <w:spacing w:after="0"/>
      </w:pPr>
      <w:r>
        <w:rPr>
          <w:rFonts w:eastAsia="Times New Roman"/>
        </w:rPr>
        <w:t xml:space="preserve"> </w:t>
      </w:r>
      <w:r w:rsidRPr="003E03E7">
        <w:tab/>
      </w:r>
      <w:r w:rsidRPr="003E03E7">
        <w:rPr>
          <w:b/>
          <w:bCs/>
        </w:rPr>
        <w:t>Total</w:t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>
        <w:rPr>
          <w:b/>
          <w:bCs/>
        </w:rPr>
        <w:t>$225,500.89</w:t>
      </w:r>
    </w:p>
    <w:p w14:paraId="1B097AEA" w14:textId="77777777" w:rsidR="00875A63" w:rsidRDefault="00875A63" w:rsidP="00875A63">
      <w:pPr>
        <w:spacing w:after="0"/>
        <w:ind w:right="360"/>
        <w:rPr>
          <w:b/>
          <w:bCs/>
        </w:rPr>
      </w:pPr>
    </w:p>
    <w:p w14:paraId="026552A7" w14:textId="516B4381" w:rsidR="00875A63" w:rsidRPr="001D5AE5" w:rsidRDefault="00875A63" w:rsidP="00875A63">
      <w:pPr>
        <w:spacing w:after="0"/>
        <w:ind w:right="360"/>
      </w:pPr>
      <w:r>
        <w:rPr>
          <w:b/>
          <w:bCs/>
        </w:rPr>
        <w:t xml:space="preserve">January </w:t>
      </w:r>
      <w:r w:rsidRPr="001D5AE5">
        <w:rPr>
          <w:b/>
          <w:bCs/>
        </w:rPr>
        <w:t>GIFD expenditures</w:t>
      </w:r>
      <w:r w:rsidRPr="001D5AE5">
        <w:t xml:space="preserve">: </w:t>
      </w:r>
      <w:r>
        <w:tab/>
      </w:r>
      <w:r w:rsidRPr="001D5AE5">
        <w:t>Expenses</w:t>
      </w:r>
      <w:r w:rsidRPr="001D5AE5">
        <w:tab/>
      </w:r>
      <w:r>
        <w:tab/>
      </w:r>
      <w:r w:rsidRPr="001D5AE5">
        <w:t>$</w:t>
      </w:r>
      <w:r>
        <w:t>14,574.01</w:t>
      </w:r>
    </w:p>
    <w:p w14:paraId="04207D7B" w14:textId="77777777" w:rsidR="00875A63" w:rsidRPr="00D507C1" w:rsidRDefault="00875A63" w:rsidP="00875A63">
      <w:pPr>
        <w:spacing w:after="0"/>
        <w:ind w:right="360"/>
        <w:rPr>
          <w:b/>
          <w:bCs/>
          <w:i/>
          <w:iCs/>
          <w:u w:val="single"/>
        </w:rPr>
      </w:pPr>
      <w:r w:rsidRPr="001D5AE5">
        <w:t xml:space="preserve">                                                         </w:t>
      </w:r>
      <w:r w:rsidRPr="001D5AE5">
        <w:tab/>
        <w:t>Payroll</w:t>
      </w:r>
      <w:r w:rsidRPr="001D5AE5">
        <w:tab/>
      </w:r>
      <w:r w:rsidRPr="001D5AE5">
        <w:tab/>
      </w:r>
      <w:r w:rsidRPr="001D5AE5">
        <w:tab/>
        <w:t>$</w:t>
      </w:r>
      <w:r>
        <w:t xml:space="preserve"> 5,132.47</w:t>
      </w:r>
    </w:p>
    <w:p w14:paraId="6D7A7CA0" w14:textId="77777777" w:rsidR="00875A63" w:rsidRDefault="00875A63" w:rsidP="00875A63">
      <w:pPr>
        <w:spacing w:after="0"/>
        <w:ind w:right="360"/>
      </w:pPr>
      <w:r w:rsidRPr="001D5AE5">
        <w:t xml:space="preserve">                                                         </w:t>
      </w:r>
      <w:r w:rsidRPr="001D5AE5">
        <w:tab/>
        <w:t>VFF Stipends</w:t>
      </w:r>
      <w:r w:rsidRPr="001D5AE5">
        <w:tab/>
      </w:r>
      <w:r w:rsidRPr="001D5AE5">
        <w:tab/>
        <w:t>$</w:t>
      </w:r>
      <w:r>
        <w:t xml:space="preserve"> 3.250.00</w:t>
      </w:r>
    </w:p>
    <w:p w14:paraId="5675F2A3" w14:textId="7A6195E5" w:rsidR="00875A63" w:rsidRPr="00875A63" w:rsidRDefault="00875A63" w:rsidP="00875A63">
      <w:pPr>
        <w:spacing w:after="0"/>
        <w:ind w:right="360"/>
      </w:pPr>
      <w:r w:rsidRPr="001D5AE5">
        <w:rPr>
          <w:b/>
        </w:rPr>
        <w:t>Expen</w:t>
      </w:r>
      <w:r>
        <w:rPr>
          <w:b/>
        </w:rPr>
        <w:t>se</w:t>
      </w:r>
      <w:r w:rsidRPr="001D5AE5">
        <w:rPr>
          <w:b/>
        </w:rPr>
        <w:t xml:space="preserve"> Grand Total</w:t>
      </w:r>
      <w:r w:rsidRPr="001D5AE5">
        <w:rPr>
          <w:b/>
        </w:rPr>
        <w:tab/>
      </w:r>
      <w:r w:rsidRPr="001D5AE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$22,956.48</w:t>
      </w:r>
    </w:p>
    <w:p w14:paraId="05EA2F2F" w14:textId="77777777" w:rsidR="00875A63" w:rsidRDefault="00875A63" w:rsidP="00875A63">
      <w:pPr>
        <w:spacing w:after="0"/>
        <w:ind w:right="360"/>
        <w:rPr>
          <w:b/>
        </w:rPr>
      </w:pPr>
    </w:p>
    <w:p w14:paraId="0420DAFF" w14:textId="77777777" w:rsidR="00875A63" w:rsidRDefault="00875A63" w:rsidP="00875A63">
      <w:pPr>
        <w:spacing w:after="0"/>
        <w:ind w:right="360"/>
        <w:rPr>
          <w:b/>
          <w:bCs/>
          <w:i/>
          <w:iCs/>
        </w:rPr>
      </w:pPr>
      <w:r>
        <w:rPr>
          <w:b/>
        </w:rPr>
        <w:t xml:space="preserve">January </w:t>
      </w:r>
      <w:r w:rsidRPr="001D5AE5">
        <w:rPr>
          <w:b/>
        </w:rPr>
        <w:t>GIFD Revenue</w:t>
      </w:r>
      <w:r>
        <w:rPr>
          <w:b/>
        </w:rPr>
        <w:tab/>
      </w:r>
      <w:r>
        <w:rPr>
          <w:b/>
        </w:rPr>
        <w:tab/>
      </w:r>
      <w:r>
        <w:t>Taxes collected</w:t>
      </w:r>
      <w:r>
        <w:tab/>
      </w:r>
      <w:r>
        <w:tab/>
        <w:t>$267.67</w:t>
      </w:r>
    </w:p>
    <w:p w14:paraId="7B7E0F99" w14:textId="268BEB5B" w:rsidR="00875A63" w:rsidRPr="00B51D07" w:rsidRDefault="00875A63" w:rsidP="00875A63">
      <w:pPr>
        <w:spacing w:after="0"/>
        <w:ind w:right="360"/>
        <w:rPr>
          <w:b/>
          <w:bCs/>
          <w:i/>
          <w:iCs/>
        </w:rPr>
      </w:pPr>
      <w:r>
        <w:t xml:space="preserve">                                                          Interest</w:t>
      </w:r>
      <w:r>
        <w:tab/>
      </w:r>
      <w:r>
        <w:tab/>
      </w:r>
      <w:proofErr w:type="gramStart"/>
      <w:r>
        <w:t>$  51.93</w:t>
      </w:r>
      <w:proofErr w:type="gramEnd"/>
    </w:p>
    <w:p w14:paraId="2E294BCE" w14:textId="56418F0E" w:rsidR="00875A63" w:rsidRDefault="00875A63" w:rsidP="00875A63">
      <w:pPr>
        <w:spacing w:after="0"/>
        <w:ind w:right="360"/>
      </w:pPr>
      <w:r>
        <w:t xml:space="preserve">                                                          Cash Receipts</w:t>
      </w:r>
      <w:r>
        <w:tab/>
      </w:r>
      <w:r>
        <w:tab/>
        <w:t xml:space="preserve">$548.63 </w:t>
      </w:r>
    </w:p>
    <w:p w14:paraId="26BBFE2D" w14:textId="3DAB714E" w:rsidR="00875A63" w:rsidRPr="00BA193A" w:rsidRDefault="00875A63" w:rsidP="00875A63">
      <w:pPr>
        <w:spacing w:after="0"/>
        <w:ind w:right="360"/>
      </w:pPr>
      <w:r>
        <w:rPr>
          <w:b/>
        </w:rPr>
        <w:t xml:space="preserve">January GIFD Total Revenue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>$868.23</w:t>
      </w:r>
    </w:p>
    <w:p w14:paraId="1512D8A5" w14:textId="77777777" w:rsidR="00875A63" w:rsidRDefault="00875A63" w:rsidP="00875A63">
      <w:pPr>
        <w:spacing w:after="0"/>
        <w:rPr>
          <w:b/>
        </w:rPr>
      </w:pPr>
    </w:p>
    <w:p w14:paraId="26DD10CD" w14:textId="77777777" w:rsidR="00875A63" w:rsidRDefault="00875A63" w:rsidP="00875A63">
      <w:pPr>
        <w:spacing w:after="0"/>
      </w:pPr>
      <w:r w:rsidRPr="001D5AE5">
        <w:t>The following vouchers are approved for payment:</w:t>
      </w:r>
    </w:p>
    <w:p w14:paraId="09DA61C1" w14:textId="77777777" w:rsidR="00875A63" w:rsidRPr="001D5AE5" w:rsidRDefault="00875A63" w:rsidP="00875A63">
      <w:pPr>
        <w:spacing w:after="0"/>
      </w:pPr>
    </w:p>
    <w:p w14:paraId="19E4D9B5" w14:textId="77777777" w:rsidR="00875A63" w:rsidRDefault="00875A63" w:rsidP="00875A63">
      <w:pPr>
        <w:spacing w:after="0"/>
      </w:pPr>
      <w:r>
        <w:t>Fire Payments:                FP 02-001 through 2-009</w:t>
      </w:r>
      <w:r w:rsidRPr="001D5AE5">
        <w:t xml:space="preserve">      </w:t>
      </w:r>
      <w:r w:rsidRPr="001D5AE5">
        <w:tab/>
      </w:r>
      <w:r>
        <w:tab/>
      </w:r>
      <w:r w:rsidRPr="001D5AE5">
        <w:t>$</w:t>
      </w:r>
      <w:r>
        <w:t>10,652.09</w:t>
      </w:r>
    </w:p>
    <w:p w14:paraId="7B80B381" w14:textId="77777777" w:rsidR="00875A63" w:rsidRDefault="00875A63" w:rsidP="00875A63">
      <w:pPr>
        <w:spacing w:after="0"/>
      </w:pPr>
      <w:r w:rsidRPr="001D5AE5">
        <w:t>Electronic Payments</w:t>
      </w:r>
      <w:r>
        <w:t>:</w:t>
      </w:r>
      <w:r w:rsidRPr="001D5AE5">
        <w:tab/>
        <w:t>V</w:t>
      </w:r>
      <w:r>
        <w:t>9360</w:t>
      </w:r>
      <w:r w:rsidRPr="001D5AE5">
        <w:t>-</w:t>
      </w:r>
      <w:r>
        <w:t>0201</w:t>
      </w:r>
      <w:r w:rsidRPr="001D5AE5">
        <w:t xml:space="preserve"> through V</w:t>
      </w:r>
      <w:r>
        <w:t>9360</w:t>
      </w:r>
      <w:r w:rsidRPr="001D5AE5">
        <w:t>-</w:t>
      </w:r>
      <w:r>
        <w:t>0205</w:t>
      </w:r>
      <w:r w:rsidRPr="001D5AE5">
        <w:t>:</w:t>
      </w:r>
      <w:r w:rsidRPr="001D5AE5">
        <w:tab/>
      </w:r>
      <w:proofErr w:type="gramStart"/>
      <w:r w:rsidRPr="001D5AE5">
        <w:t>$</w:t>
      </w:r>
      <w:r>
        <w:t xml:space="preserve">  1,313.35</w:t>
      </w:r>
      <w:proofErr w:type="gramEnd"/>
      <w:r>
        <w:t xml:space="preserve"> </w:t>
      </w:r>
    </w:p>
    <w:p w14:paraId="13734DA5" w14:textId="77777777" w:rsidR="00875A63" w:rsidRDefault="00875A63" w:rsidP="00875A63">
      <w:pPr>
        <w:spacing w:after="0"/>
      </w:pPr>
      <w:r>
        <w:tab/>
      </w:r>
      <w:r>
        <w:tab/>
      </w:r>
      <w:r>
        <w:tab/>
        <w:t>V0591-0201 through V0591-0219:</w:t>
      </w:r>
      <w:r>
        <w:tab/>
      </w:r>
      <w:proofErr w:type="gramStart"/>
      <w:r>
        <w:t>$  2,255.42</w:t>
      </w:r>
      <w:proofErr w:type="gramEnd"/>
      <w:r>
        <w:t xml:space="preserve"> </w:t>
      </w:r>
    </w:p>
    <w:p w14:paraId="497672DB" w14:textId="77777777" w:rsidR="00875A63" w:rsidRDefault="00875A63" w:rsidP="00875A63">
      <w:pPr>
        <w:spacing w:after="0"/>
      </w:pPr>
      <w:r>
        <w:tab/>
      </w:r>
      <w:r>
        <w:tab/>
      </w:r>
      <w:r>
        <w:tab/>
        <w:t>V5095-0201 through V5905-0207</w:t>
      </w:r>
      <w:r>
        <w:tab/>
        <w:t xml:space="preserve">$     353.15  </w:t>
      </w:r>
      <w:r>
        <w:tab/>
      </w:r>
    </w:p>
    <w:p w14:paraId="60211313" w14:textId="77777777" w:rsidR="00875A63" w:rsidRDefault="00875A63" w:rsidP="00875A63">
      <w:pPr>
        <w:spacing w:after="0"/>
      </w:pPr>
      <w:r w:rsidRPr="001D5AE5">
        <w:t>Payroll Voucher</w:t>
      </w:r>
      <w:r>
        <w:t>:</w:t>
      </w:r>
      <w:r>
        <w:tab/>
        <w:t>PR 0224</w:t>
      </w:r>
      <w:r>
        <w:tab/>
      </w:r>
      <w:r w:rsidRPr="001D5AE5">
        <w:t xml:space="preserve">                  </w:t>
      </w:r>
      <w:r w:rsidRPr="001D5AE5">
        <w:tab/>
      </w:r>
      <w:r>
        <w:t xml:space="preserve">            </w:t>
      </w:r>
      <w:r w:rsidRPr="001D5AE5">
        <w:t xml:space="preserve"> </w:t>
      </w:r>
      <w:proofErr w:type="gramStart"/>
      <w:r w:rsidRPr="001D5AE5">
        <w:t>$</w:t>
      </w:r>
      <w:r>
        <w:t xml:space="preserve">  5,132.47</w:t>
      </w:r>
      <w:proofErr w:type="gramEnd"/>
    </w:p>
    <w:p w14:paraId="6FE59FBC" w14:textId="77777777" w:rsidR="00875A63" w:rsidRDefault="00875A63" w:rsidP="00875A63">
      <w:pPr>
        <w:spacing w:after="0"/>
        <w:rPr>
          <w:b/>
          <w:bCs/>
        </w:rPr>
      </w:pPr>
    </w:p>
    <w:p w14:paraId="572DD559" w14:textId="77777777" w:rsidR="00875A63" w:rsidRPr="001D5AE5" w:rsidRDefault="00875A63" w:rsidP="00875A63">
      <w:pPr>
        <w:spacing w:after="0"/>
        <w:rPr>
          <w:b/>
          <w:bCs/>
        </w:rPr>
      </w:pPr>
      <w:r>
        <w:rPr>
          <w:b/>
          <w:bCs/>
        </w:rPr>
        <w:t xml:space="preserve">January </w:t>
      </w:r>
      <w:r w:rsidRPr="001D5AE5">
        <w:rPr>
          <w:b/>
          <w:bCs/>
        </w:rPr>
        <w:t xml:space="preserve">Grand Total </w:t>
      </w:r>
      <w:r>
        <w:rPr>
          <w:b/>
          <w:bCs/>
        </w:rPr>
        <w:t>Payments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D5AE5">
        <w:rPr>
          <w:b/>
          <w:bCs/>
        </w:rPr>
        <w:tab/>
      </w:r>
      <w:r>
        <w:rPr>
          <w:b/>
          <w:bCs/>
        </w:rPr>
        <w:t xml:space="preserve">           </w:t>
      </w:r>
      <w:r>
        <w:rPr>
          <w:b/>
          <w:bCs/>
        </w:rPr>
        <w:tab/>
      </w:r>
      <w:r w:rsidRPr="001D5AE5">
        <w:rPr>
          <w:b/>
          <w:bCs/>
        </w:rPr>
        <w:t>$</w:t>
      </w:r>
      <w:r>
        <w:rPr>
          <w:b/>
          <w:bCs/>
        </w:rPr>
        <w:t>19,706.48</w:t>
      </w:r>
    </w:p>
    <w:p w14:paraId="35DEFC0C" w14:textId="77777777" w:rsidR="0064507B" w:rsidRDefault="0064507B" w:rsidP="0064507B">
      <w:pPr>
        <w:spacing w:after="0"/>
        <w:rPr>
          <w:b/>
          <w:bCs/>
        </w:rPr>
      </w:pPr>
    </w:p>
    <w:p w14:paraId="0E5EE6AC" w14:textId="31BBFB78" w:rsidR="00BC23C8" w:rsidRDefault="00BB57BC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The </w:t>
      </w:r>
      <w:r w:rsidR="003272A7">
        <w:rPr>
          <w:rFonts w:cstheme="minorHAnsi"/>
        </w:rPr>
        <w:t>motion was made</w:t>
      </w:r>
      <w:r w:rsidR="00036792">
        <w:rPr>
          <w:rFonts w:cstheme="minorHAnsi"/>
        </w:rPr>
        <w:t xml:space="preserve"> by commissioner Murphy </w:t>
      </w:r>
      <w:r w:rsidR="003272A7">
        <w:rPr>
          <w:rFonts w:cstheme="minorHAnsi"/>
        </w:rPr>
        <w:t xml:space="preserve">to approve the </w:t>
      </w:r>
      <w:r>
        <w:rPr>
          <w:rFonts w:cstheme="minorHAnsi"/>
        </w:rPr>
        <w:t>above Expenditures and Revenue Report</w:t>
      </w:r>
      <w:r w:rsidR="003272A7">
        <w:rPr>
          <w:rFonts w:cstheme="minorHAnsi"/>
        </w:rPr>
        <w:t>; motion seconded; motion carried unanimously</w:t>
      </w:r>
      <w:r>
        <w:rPr>
          <w:rFonts w:cstheme="minorHAnsi"/>
        </w:rPr>
        <w:t>.</w:t>
      </w:r>
      <w:r w:rsidR="00BC23C8">
        <w:rPr>
          <w:rFonts w:cstheme="minorHAnsi"/>
        </w:rPr>
        <w:tab/>
      </w:r>
    </w:p>
    <w:p w14:paraId="06699C1B" w14:textId="77777777" w:rsidR="00347806" w:rsidRDefault="00347806" w:rsidP="005847C3">
      <w:pPr>
        <w:spacing w:after="0"/>
        <w:jc w:val="both"/>
        <w:rPr>
          <w:rFonts w:cstheme="minorHAnsi"/>
          <w:b/>
          <w:bCs/>
        </w:rPr>
      </w:pPr>
    </w:p>
    <w:p w14:paraId="64C25D78" w14:textId="4CAA6567" w:rsidR="00430D50" w:rsidRDefault="00BB57BC" w:rsidP="005847C3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Chief’s Report:  </w:t>
      </w:r>
      <w:r>
        <w:rPr>
          <w:rFonts w:cstheme="minorHAnsi"/>
        </w:rPr>
        <w:t xml:space="preserve">See </w:t>
      </w:r>
      <w:r w:rsidRPr="00BB57BC">
        <w:rPr>
          <w:rFonts w:cstheme="minorHAnsi"/>
          <w:u w:val="single"/>
        </w:rPr>
        <w:t>attached report</w:t>
      </w:r>
      <w:r>
        <w:rPr>
          <w:rFonts w:cstheme="minorHAnsi"/>
        </w:rPr>
        <w:t xml:space="preserve"> for a list of drills and responses.</w:t>
      </w:r>
      <w:r w:rsidR="00490C3A">
        <w:rPr>
          <w:rFonts w:cstheme="minorHAnsi"/>
        </w:rPr>
        <w:t xml:space="preserve"> </w:t>
      </w:r>
      <w:r w:rsidR="00DA2991">
        <w:rPr>
          <w:rFonts w:cstheme="minorHAnsi"/>
        </w:rPr>
        <w:t xml:space="preserve">Downed trees were discussed.  We will be sending a letter of thanks </w:t>
      </w:r>
      <w:r w:rsidR="007C181F">
        <w:rPr>
          <w:rFonts w:cstheme="minorHAnsi"/>
        </w:rPr>
        <w:t xml:space="preserve">to </w:t>
      </w:r>
      <w:r w:rsidR="00DA2991">
        <w:rPr>
          <w:rFonts w:cstheme="minorHAnsi"/>
        </w:rPr>
        <w:t>PSE for their timely response to power outages caused by downed trees every year.</w:t>
      </w:r>
    </w:p>
    <w:p w14:paraId="6B8B8365" w14:textId="7D18B0DB" w:rsidR="008F11FE" w:rsidRDefault="005418D8" w:rsidP="00726BA1">
      <w:pPr>
        <w:spacing w:after="0"/>
        <w:rPr>
          <w:rFonts w:cstheme="minorHAnsi"/>
        </w:rPr>
      </w:pPr>
      <w:r>
        <w:rPr>
          <w:rFonts w:cstheme="minorHAnsi"/>
        </w:rPr>
        <w:t>WSRB: insurance rating</w:t>
      </w:r>
      <w:r w:rsidR="00D1148C">
        <w:rPr>
          <w:rFonts w:cstheme="minorHAnsi"/>
        </w:rPr>
        <w:t>s</w:t>
      </w:r>
      <w:r>
        <w:rPr>
          <w:rFonts w:cstheme="minorHAnsi"/>
        </w:rPr>
        <w:t xml:space="preserve"> for the island based on standards of care that the fire department provides; they audit the paperwork on </w:t>
      </w:r>
      <w:r w:rsidR="00D1148C">
        <w:rPr>
          <w:rFonts w:cstheme="minorHAnsi"/>
        </w:rPr>
        <w:t xml:space="preserve">response </w:t>
      </w:r>
      <w:r>
        <w:rPr>
          <w:rFonts w:cstheme="minorHAnsi"/>
        </w:rPr>
        <w:t>activities, water supply on the island</w:t>
      </w:r>
      <w:r w:rsidR="00D1148C">
        <w:rPr>
          <w:rFonts w:cstheme="minorHAnsi"/>
        </w:rPr>
        <w:t>, what equipment we have and how it is maintained, etc</w:t>
      </w:r>
      <w:r>
        <w:rPr>
          <w:rFonts w:cstheme="minorHAnsi"/>
        </w:rPr>
        <w:t xml:space="preserve">. </w:t>
      </w:r>
      <w:r w:rsidR="00D1148C">
        <w:rPr>
          <w:rFonts w:cstheme="minorHAnsi"/>
        </w:rPr>
        <w:t xml:space="preserve">They update their standards every three of four years.  Chief Cole will be talking with Chief Noyes about details concerning audits with WSRB. </w:t>
      </w:r>
    </w:p>
    <w:p w14:paraId="2375D069" w14:textId="77777777" w:rsidR="005418D8" w:rsidRPr="005418D8" w:rsidRDefault="005418D8" w:rsidP="00726BA1">
      <w:pPr>
        <w:spacing w:after="0"/>
        <w:rPr>
          <w:rFonts w:cstheme="minorHAnsi"/>
        </w:rPr>
      </w:pPr>
    </w:p>
    <w:p w14:paraId="57387E64" w14:textId="4291B9A3" w:rsidR="00F33BB4" w:rsidRPr="00A43D8A" w:rsidRDefault="0034443A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Unfinished Business:</w:t>
      </w:r>
    </w:p>
    <w:p w14:paraId="08A40DFA" w14:textId="4000FD8E" w:rsidR="0034443A" w:rsidRPr="00B366ED" w:rsidRDefault="00C21268" w:rsidP="0034443A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Land Donation—</w:t>
      </w:r>
      <w:r w:rsidR="006B0FFA">
        <w:rPr>
          <w:rFonts w:cstheme="minorHAnsi"/>
        </w:rPr>
        <w:t>Karen will determine from the owner if the parcels are linked.</w:t>
      </w:r>
      <w:r w:rsidR="00D1148C">
        <w:rPr>
          <w:rFonts w:cstheme="minorHAnsi"/>
        </w:rPr>
        <w:t xml:space="preserve"> No new update from Anya Mayo. </w:t>
      </w:r>
    </w:p>
    <w:p w14:paraId="53538B5F" w14:textId="16BFF19E" w:rsidR="004E6350" w:rsidRPr="00875A63" w:rsidRDefault="00C21268" w:rsidP="0034443A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 w:rsidRPr="001122AF">
        <w:rPr>
          <w:rFonts w:cstheme="minorHAnsi"/>
        </w:rPr>
        <w:t>Water Softener System—</w:t>
      </w:r>
      <w:r w:rsidR="00DA2991">
        <w:rPr>
          <w:rFonts w:cstheme="minorHAnsi"/>
        </w:rPr>
        <w:t>water was tested and passed the test</w:t>
      </w:r>
      <w:r w:rsidR="005418D8">
        <w:rPr>
          <w:rFonts w:cstheme="minorHAnsi"/>
        </w:rPr>
        <w:t xml:space="preserve"> for potable water</w:t>
      </w:r>
      <w:r w:rsidR="00DA2991">
        <w:rPr>
          <w:rFonts w:cstheme="minorHAnsi"/>
        </w:rPr>
        <w:t xml:space="preserve">. </w:t>
      </w:r>
      <w:r w:rsidR="007C181F">
        <w:rPr>
          <w:rFonts w:cstheme="minorHAnsi"/>
        </w:rPr>
        <w:t>Tom Fouts is traveling, so no new update on water softener.</w:t>
      </w:r>
    </w:p>
    <w:p w14:paraId="5656001E" w14:textId="0D29E973" w:rsidR="00875A63" w:rsidRPr="004E6350" w:rsidRDefault="00875A63" w:rsidP="0034443A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t>Fire hall grant possibility</w:t>
      </w:r>
      <w:r w:rsidR="007C181F">
        <w:t xml:space="preserve"> was not discussed.</w:t>
      </w:r>
      <w:r>
        <w:t xml:space="preserve">  </w:t>
      </w:r>
    </w:p>
    <w:p w14:paraId="091C5437" w14:textId="77777777" w:rsidR="00875A63" w:rsidRDefault="00875A63" w:rsidP="004E6350">
      <w:pPr>
        <w:spacing w:after="0"/>
        <w:rPr>
          <w:rFonts w:cstheme="minorHAnsi"/>
          <w:b/>
          <w:bCs/>
        </w:rPr>
      </w:pPr>
    </w:p>
    <w:p w14:paraId="5CDD44E9" w14:textId="11306842" w:rsidR="0034443A" w:rsidRPr="004E6350" w:rsidRDefault="0034443A" w:rsidP="004E6350">
      <w:pPr>
        <w:spacing w:after="0"/>
        <w:rPr>
          <w:rFonts w:cstheme="minorHAnsi"/>
          <w:b/>
          <w:bCs/>
        </w:rPr>
      </w:pPr>
      <w:r w:rsidRPr="004E6350">
        <w:rPr>
          <w:rFonts w:cstheme="minorHAnsi"/>
          <w:b/>
          <w:bCs/>
        </w:rPr>
        <w:t>New Business:</w:t>
      </w:r>
    </w:p>
    <w:p w14:paraId="4247E57D" w14:textId="7BBACDE3" w:rsidR="0064507B" w:rsidRPr="00875A63" w:rsidRDefault="0064507B" w:rsidP="001122AF">
      <w:pPr>
        <w:pStyle w:val="ListParagraph"/>
        <w:numPr>
          <w:ilvl w:val="0"/>
          <w:numId w:val="4"/>
        </w:numPr>
        <w:rPr>
          <w:rFonts w:cstheme="minorHAnsi"/>
        </w:rPr>
      </w:pPr>
      <w:r w:rsidRPr="0064507B">
        <w:t>Fire Levy Lid Lift</w:t>
      </w:r>
      <w:r w:rsidR="007B7354">
        <w:t>.</w:t>
      </w:r>
      <w:r w:rsidR="001A71AE">
        <w:t xml:space="preserve"> Resolution </w:t>
      </w:r>
      <w:r w:rsidR="007C181F">
        <w:t xml:space="preserve"># 469 </w:t>
      </w:r>
      <w:r w:rsidR="001A71AE">
        <w:t>will be prepared for next month’s meeting for submission to the auditor. Committees will need to be formed for pro and con opinions</w:t>
      </w:r>
      <w:r w:rsidR="007C181F">
        <w:t xml:space="preserve"> to be published on the ballot</w:t>
      </w:r>
      <w:r w:rsidR="001A71AE">
        <w:t xml:space="preserve">. </w:t>
      </w:r>
      <w:r w:rsidR="007C181F">
        <w:t xml:space="preserve"> Also, an i</w:t>
      </w:r>
      <w:r w:rsidR="001A71AE">
        <w:t>nformationa</w:t>
      </w:r>
      <w:r w:rsidR="007C181F">
        <w:t xml:space="preserve">l bulletin will need to be created for distribution to the public in advance of the initiative being published on the ballot. </w:t>
      </w:r>
    </w:p>
    <w:p w14:paraId="3B19CCA4" w14:textId="0463D5C7" w:rsidR="00875A63" w:rsidRPr="006B0FFA" w:rsidRDefault="00875A63" w:rsidP="001122AF">
      <w:pPr>
        <w:pStyle w:val="ListParagraph"/>
        <w:numPr>
          <w:ilvl w:val="0"/>
          <w:numId w:val="4"/>
        </w:numPr>
        <w:rPr>
          <w:rFonts w:cstheme="minorHAnsi"/>
        </w:rPr>
      </w:pPr>
      <w:r>
        <w:t xml:space="preserve">Credit card fraud. Linda’s fire credit card </w:t>
      </w:r>
      <w:r w:rsidR="0071369C">
        <w:t xml:space="preserve">had a fraudulent charge attempt; bank security alerted us; card was cancelled and a new credit card issued.  </w:t>
      </w:r>
    </w:p>
    <w:p w14:paraId="25826BED" w14:textId="4A3C238D" w:rsidR="00636EEA" w:rsidRDefault="00636EEA" w:rsidP="00636EEA">
      <w:pPr>
        <w:spacing w:after="0"/>
        <w:rPr>
          <w:rFonts w:cstheme="minorHAnsi"/>
        </w:rPr>
      </w:pPr>
      <w:r w:rsidRPr="0071369C">
        <w:rPr>
          <w:rFonts w:cstheme="minorHAnsi"/>
        </w:rPr>
        <w:t xml:space="preserve">Meeting adjourned at </w:t>
      </w:r>
      <w:r w:rsidR="00B366ED" w:rsidRPr="0071369C">
        <w:rPr>
          <w:rFonts w:cstheme="minorHAnsi"/>
        </w:rPr>
        <w:t>8:00</w:t>
      </w:r>
      <w:r w:rsidRPr="0071369C">
        <w:rPr>
          <w:rFonts w:cstheme="minorHAnsi"/>
        </w:rPr>
        <w:t xml:space="preserve"> pm</w:t>
      </w:r>
      <w:r w:rsidRPr="0071369C">
        <w:rPr>
          <w:rFonts w:cstheme="minorHAnsi"/>
          <w:b/>
          <w:bCs/>
        </w:rPr>
        <w:t>.</w:t>
      </w:r>
      <w:r w:rsidR="00D55AE7" w:rsidRPr="0071369C">
        <w:rPr>
          <w:rFonts w:cstheme="minorHAnsi"/>
          <w:b/>
          <w:bCs/>
        </w:rPr>
        <w:t xml:space="preserve"> </w:t>
      </w:r>
      <w:r w:rsidR="00D55AE7" w:rsidRPr="0071369C">
        <w:rPr>
          <w:rFonts w:cstheme="minorHAnsi"/>
        </w:rPr>
        <w:t xml:space="preserve">The next regular meeting will be Monday, </w:t>
      </w:r>
      <w:r w:rsidR="009537DA">
        <w:rPr>
          <w:rFonts w:cstheme="minorHAnsi"/>
        </w:rPr>
        <w:t>March 11</w:t>
      </w:r>
      <w:r w:rsidR="004E6350" w:rsidRPr="0071369C">
        <w:rPr>
          <w:rFonts w:cstheme="minorHAnsi"/>
        </w:rPr>
        <w:t>, 2024</w:t>
      </w:r>
      <w:r w:rsidR="00D55AE7">
        <w:rPr>
          <w:rFonts w:cstheme="minorHAnsi"/>
        </w:rPr>
        <w:t xml:space="preserve"> at 7:00 pm.</w:t>
      </w:r>
    </w:p>
    <w:p w14:paraId="5020BEE2" w14:textId="77777777" w:rsidR="008F11FE" w:rsidRDefault="008F11FE" w:rsidP="009B2CDA">
      <w:pPr>
        <w:spacing w:after="0"/>
        <w:rPr>
          <w:rFonts w:cstheme="minorHAnsi"/>
          <w:b/>
          <w:bCs/>
        </w:rPr>
      </w:pPr>
    </w:p>
    <w:p w14:paraId="1AE0D339" w14:textId="2C626B28" w:rsidR="009B2CDA" w:rsidRDefault="009B2CDA" w:rsidP="009B2CD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Next Resolution will be 4</w:t>
      </w:r>
      <w:r w:rsidR="009537DA">
        <w:rPr>
          <w:rFonts w:cstheme="minorHAnsi"/>
          <w:b/>
          <w:bCs/>
        </w:rPr>
        <w:t>70</w:t>
      </w:r>
      <w:r>
        <w:rPr>
          <w:rFonts w:cstheme="minorHAnsi"/>
          <w:b/>
          <w:bCs/>
        </w:rPr>
        <w:t>.</w:t>
      </w:r>
    </w:p>
    <w:p w14:paraId="4BF90ED6" w14:textId="2CBB0362" w:rsidR="00D55AE7" w:rsidRDefault="00D55AE7" w:rsidP="00636EEA">
      <w:pPr>
        <w:spacing w:after="0"/>
        <w:rPr>
          <w:rFonts w:cstheme="minorHAnsi"/>
        </w:rPr>
      </w:pPr>
    </w:p>
    <w:p w14:paraId="1D7D7FB3" w14:textId="4637A976" w:rsidR="00D55AE7" w:rsidRDefault="00D55AE7" w:rsidP="00636EEA">
      <w:pPr>
        <w:spacing w:after="0"/>
        <w:rPr>
          <w:rFonts w:cstheme="minorHAnsi"/>
        </w:rPr>
      </w:pPr>
      <w:r>
        <w:rPr>
          <w:rFonts w:cstheme="minorHAnsi"/>
        </w:rPr>
        <w:t xml:space="preserve">Submitted by Linda Davelaar, </w:t>
      </w:r>
      <w:r w:rsidR="0064507B">
        <w:rPr>
          <w:rFonts w:cstheme="minorHAnsi"/>
        </w:rPr>
        <w:t>District Secretary</w:t>
      </w:r>
    </w:p>
    <w:p w14:paraId="1C4B71C0" w14:textId="1557A433" w:rsidR="00D55AE7" w:rsidRDefault="00D55AE7" w:rsidP="00636EEA">
      <w:pPr>
        <w:spacing w:after="0"/>
        <w:rPr>
          <w:rFonts w:cstheme="minorHAnsi"/>
        </w:rPr>
      </w:pPr>
    </w:p>
    <w:p w14:paraId="175ECFE1" w14:textId="2B59B5F8" w:rsidR="00BD35AA" w:rsidRDefault="00BD35AA" w:rsidP="00BD35AA">
      <w:pPr>
        <w:jc w:val="center"/>
        <w:rPr>
          <w:rFonts w:cstheme="minorHAnsi"/>
        </w:rPr>
      </w:pPr>
      <w:r>
        <w:rPr>
          <w:rFonts w:cstheme="minorHAnsi"/>
        </w:rPr>
        <w:t>__________________________________</w:t>
      </w:r>
    </w:p>
    <w:p w14:paraId="0CAB00D9" w14:textId="300DFBCB" w:rsidR="00636EEA" w:rsidRPr="00A43D8A" w:rsidRDefault="00BD35AA" w:rsidP="00A43D8A">
      <w:pPr>
        <w:jc w:val="center"/>
      </w:pPr>
      <w:r>
        <w:rPr>
          <w:rFonts w:cstheme="minorHAnsi"/>
        </w:rPr>
        <w:t>Skagit County Fire District 17, Chairman</w:t>
      </w:r>
    </w:p>
    <w:p w14:paraId="61B464E5" w14:textId="608F9BBA" w:rsidR="00636EEA" w:rsidRDefault="00636EEA" w:rsidP="00636EEA">
      <w:pPr>
        <w:spacing w:after="0"/>
        <w:rPr>
          <w:rFonts w:cstheme="minorHAnsi"/>
          <w:b/>
          <w:bCs/>
        </w:rPr>
      </w:pPr>
    </w:p>
    <w:p w14:paraId="0056160D" w14:textId="77777777" w:rsidR="00636EEA" w:rsidRPr="00636EEA" w:rsidRDefault="00636EEA" w:rsidP="00636EEA">
      <w:pPr>
        <w:spacing w:after="0"/>
        <w:rPr>
          <w:rFonts w:cstheme="minorHAnsi"/>
          <w:b/>
          <w:bCs/>
        </w:rPr>
      </w:pPr>
    </w:p>
    <w:sectPr w:rsidR="00636EEA" w:rsidRPr="0063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94B95"/>
    <w:multiLevelType w:val="hybridMultilevel"/>
    <w:tmpl w:val="C3D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E2B3F"/>
    <w:multiLevelType w:val="hybridMultilevel"/>
    <w:tmpl w:val="9BDA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D1F25"/>
    <w:multiLevelType w:val="hybridMultilevel"/>
    <w:tmpl w:val="07C2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56E6"/>
    <w:multiLevelType w:val="hybridMultilevel"/>
    <w:tmpl w:val="16A6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B6EA6"/>
    <w:multiLevelType w:val="hybridMultilevel"/>
    <w:tmpl w:val="DBA26E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8C81C03"/>
    <w:multiLevelType w:val="hybridMultilevel"/>
    <w:tmpl w:val="C6147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5D5647"/>
    <w:multiLevelType w:val="hybridMultilevel"/>
    <w:tmpl w:val="3D8C8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7916940">
    <w:abstractNumId w:val="2"/>
  </w:num>
  <w:num w:numId="2" w16cid:durableId="238445574">
    <w:abstractNumId w:val="0"/>
  </w:num>
  <w:num w:numId="3" w16cid:durableId="962735905">
    <w:abstractNumId w:val="1"/>
  </w:num>
  <w:num w:numId="4" w16cid:durableId="1140263681">
    <w:abstractNumId w:val="4"/>
  </w:num>
  <w:num w:numId="5" w16cid:durableId="1067538096">
    <w:abstractNumId w:val="3"/>
  </w:num>
  <w:num w:numId="6" w16cid:durableId="1611081519">
    <w:abstractNumId w:val="6"/>
  </w:num>
  <w:num w:numId="7" w16cid:durableId="2057193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9"/>
    <w:rsid w:val="00036792"/>
    <w:rsid w:val="00057EE7"/>
    <w:rsid w:val="00064E29"/>
    <w:rsid w:val="000652B1"/>
    <w:rsid w:val="00085FC2"/>
    <w:rsid w:val="000B62EC"/>
    <w:rsid w:val="000F0743"/>
    <w:rsid w:val="001122AF"/>
    <w:rsid w:val="001513BC"/>
    <w:rsid w:val="00194600"/>
    <w:rsid w:val="001A71AE"/>
    <w:rsid w:val="001D14D5"/>
    <w:rsid w:val="001D5D25"/>
    <w:rsid w:val="001D722B"/>
    <w:rsid w:val="00212766"/>
    <w:rsid w:val="002476D9"/>
    <w:rsid w:val="00285120"/>
    <w:rsid w:val="002B1FBF"/>
    <w:rsid w:val="002B57B5"/>
    <w:rsid w:val="00301893"/>
    <w:rsid w:val="003109CE"/>
    <w:rsid w:val="00315C0D"/>
    <w:rsid w:val="003272A7"/>
    <w:rsid w:val="00330AF7"/>
    <w:rsid w:val="0034443A"/>
    <w:rsid w:val="00346454"/>
    <w:rsid w:val="00347806"/>
    <w:rsid w:val="003479CA"/>
    <w:rsid w:val="00361F7B"/>
    <w:rsid w:val="003865C7"/>
    <w:rsid w:val="003C740D"/>
    <w:rsid w:val="003D406C"/>
    <w:rsid w:val="003E1D7F"/>
    <w:rsid w:val="00417CF6"/>
    <w:rsid w:val="00430D50"/>
    <w:rsid w:val="00444842"/>
    <w:rsid w:val="00480859"/>
    <w:rsid w:val="00490C3A"/>
    <w:rsid w:val="004C7DB5"/>
    <w:rsid w:val="004E6350"/>
    <w:rsid w:val="00513F8F"/>
    <w:rsid w:val="005418D8"/>
    <w:rsid w:val="005755FF"/>
    <w:rsid w:val="005847C3"/>
    <w:rsid w:val="005C0C8A"/>
    <w:rsid w:val="00600D0E"/>
    <w:rsid w:val="00631E54"/>
    <w:rsid w:val="00636EEA"/>
    <w:rsid w:val="00643512"/>
    <w:rsid w:val="0064507B"/>
    <w:rsid w:val="006B0FFA"/>
    <w:rsid w:val="006E7759"/>
    <w:rsid w:val="007122A9"/>
    <w:rsid w:val="0071369C"/>
    <w:rsid w:val="0072074C"/>
    <w:rsid w:val="00726BA1"/>
    <w:rsid w:val="007B7354"/>
    <w:rsid w:val="007C181F"/>
    <w:rsid w:val="00822D3B"/>
    <w:rsid w:val="00866F89"/>
    <w:rsid w:val="00875A63"/>
    <w:rsid w:val="00886802"/>
    <w:rsid w:val="008C44C5"/>
    <w:rsid w:val="008F11FE"/>
    <w:rsid w:val="009258AC"/>
    <w:rsid w:val="009537DA"/>
    <w:rsid w:val="00985339"/>
    <w:rsid w:val="00986300"/>
    <w:rsid w:val="009B2CDA"/>
    <w:rsid w:val="00A1074B"/>
    <w:rsid w:val="00A208A9"/>
    <w:rsid w:val="00A35942"/>
    <w:rsid w:val="00A43D8A"/>
    <w:rsid w:val="00A73151"/>
    <w:rsid w:val="00A946D7"/>
    <w:rsid w:val="00AE4117"/>
    <w:rsid w:val="00B1405C"/>
    <w:rsid w:val="00B366ED"/>
    <w:rsid w:val="00B805FC"/>
    <w:rsid w:val="00B90828"/>
    <w:rsid w:val="00BB57BC"/>
    <w:rsid w:val="00BB5D76"/>
    <w:rsid w:val="00BC23C8"/>
    <w:rsid w:val="00BD35AA"/>
    <w:rsid w:val="00C21268"/>
    <w:rsid w:val="00C22909"/>
    <w:rsid w:val="00C34273"/>
    <w:rsid w:val="00C940DA"/>
    <w:rsid w:val="00C95D7C"/>
    <w:rsid w:val="00C96D93"/>
    <w:rsid w:val="00CB0350"/>
    <w:rsid w:val="00CE633C"/>
    <w:rsid w:val="00D02B3A"/>
    <w:rsid w:val="00D06CFC"/>
    <w:rsid w:val="00D1148C"/>
    <w:rsid w:val="00D132B5"/>
    <w:rsid w:val="00D55AE7"/>
    <w:rsid w:val="00D72CB6"/>
    <w:rsid w:val="00DA2991"/>
    <w:rsid w:val="00DB6CE4"/>
    <w:rsid w:val="00E04FE0"/>
    <w:rsid w:val="00E16CCF"/>
    <w:rsid w:val="00EC2C83"/>
    <w:rsid w:val="00F26C0F"/>
    <w:rsid w:val="00F33BB4"/>
    <w:rsid w:val="00F3548D"/>
    <w:rsid w:val="00F409E8"/>
    <w:rsid w:val="00FB0626"/>
    <w:rsid w:val="00F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6BF1"/>
  <w15:chartTrackingRefBased/>
  <w15:docId w15:val="{AF6EDF13-B03D-4A6C-9050-1314B27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Davelaar</dc:creator>
  <cp:keywords/>
  <dc:description/>
  <cp:lastModifiedBy>Linda Davelaar</cp:lastModifiedBy>
  <cp:revision>6</cp:revision>
  <cp:lastPrinted>2023-11-15T18:54:00Z</cp:lastPrinted>
  <dcterms:created xsi:type="dcterms:W3CDTF">2024-02-13T01:53:00Z</dcterms:created>
  <dcterms:modified xsi:type="dcterms:W3CDTF">2024-02-14T19:06:00Z</dcterms:modified>
</cp:coreProperties>
</file>